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34F764" w14:textId="77777777" w:rsidR="003A7C99" w:rsidRPr="003A7C99" w:rsidRDefault="003A7C99" w:rsidP="003A7C99">
      <w:pPr>
        <w:jc w:val="center"/>
        <w:rPr>
          <w:b/>
          <w:sz w:val="44"/>
          <w:szCs w:val="44"/>
          <w:lang w:val="fr-FR"/>
        </w:rPr>
      </w:pPr>
      <w:r w:rsidRPr="003A7C99">
        <w:rPr>
          <w:b/>
          <w:sz w:val="44"/>
          <w:szCs w:val="44"/>
          <w:lang w:val="fr-FR"/>
        </w:rPr>
        <w:t xml:space="preserve">Formation initiale des conseillers et des </w:t>
      </w:r>
      <w:r w:rsidRPr="003A7C99">
        <w:rPr>
          <w:b/>
          <w:i/>
          <w:sz w:val="44"/>
          <w:szCs w:val="44"/>
          <w:lang w:val="fr-FR"/>
        </w:rPr>
        <w:t>Managers</w:t>
      </w:r>
      <w:r w:rsidRPr="003A7C99">
        <w:rPr>
          <w:b/>
          <w:sz w:val="44"/>
          <w:szCs w:val="44"/>
          <w:lang w:val="fr-FR"/>
        </w:rPr>
        <w:t xml:space="preserve"> de Career Center</w:t>
      </w:r>
    </w:p>
    <w:p w14:paraId="46061DCA" w14:textId="74C9ED4D" w:rsidR="00B67FBE" w:rsidRPr="003A7C99" w:rsidRDefault="003A7C99" w:rsidP="003A7C99">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14:paraId="6EEF4531" w14:textId="1A19EE27" w:rsidR="00B67FBE" w:rsidRPr="00CE60F2" w:rsidRDefault="003A7C99" w:rsidP="001E795C">
      <w:pPr>
        <w:spacing w:line="240" w:lineRule="auto"/>
        <w:rPr>
          <w:rFonts w:asciiTheme="minorHAnsi" w:eastAsia="Arial" w:hAnsiTheme="minorHAnsi" w:cs="Arial"/>
          <w:b/>
          <w:i/>
          <w:szCs w:val="24"/>
          <w:lang w:val="fr-MA"/>
        </w:rPr>
      </w:pPr>
      <w:r w:rsidRPr="00407B35">
        <w:rPr>
          <w:rFonts w:asciiTheme="minorHAnsi" w:eastAsia="Arial" w:hAnsiTheme="minorHAnsi" w:cs="Arial"/>
          <w:b/>
          <w:szCs w:val="24"/>
          <w:lang w:val="fr-MA"/>
        </w:rPr>
        <w:t>Nom du module</w:t>
      </w:r>
      <w:r w:rsidR="00764EB7" w:rsidRPr="00407B35">
        <w:rPr>
          <w:rFonts w:asciiTheme="minorHAnsi" w:eastAsia="Arial" w:hAnsiTheme="minorHAnsi" w:cs="Arial"/>
          <w:b/>
          <w:szCs w:val="24"/>
          <w:lang w:val="fr-MA"/>
        </w:rPr>
        <w:t xml:space="preserve"> </w:t>
      </w:r>
      <w:r w:rsidR="00FE2000" w:rsidRPr="00407B35">
        <w:rPr>
          <w:rFonts w:asciiTheme="minorHAnsi" w:eastAsia="Arial" w:hAnsiTheme="minorHAnsi" w:cs="Arial"/>
          <w:b/>
          <w:szCs w:val="24"/>
          <w:lang w:val="fr-MA"/>
        </w:rPr>
        <w:t xml:space="preserve">: </w:t>
      </w:r>
      <w:bookmarkStart w:id="0" w:name="_GoBack"/>
      <w:r w:rsidR="00AA65EA" w:rsidRPr="00AA65EA">
        <w:rPr>
          <w:rFonts w:asciiTheme="minorHAnsi" w:eastAsia="Arial" w:hAnsiTheme="minorHAnsi" w:cs="Arial"/>
          <w:szCs w:val="24"/>
          <w:lang w:val="fr-MA"/>
        </w:rPr>
        <w:t xml:space="preserve">Suivi et évaluation et l’outil </w:t>
      </w:r>
      <w:r w:rsidR="00CE7056" w:rsidRPr="00CE60F2">
        <w:rPr>
          <w:rFonts w:asciiTheme="minorHAnsi" w:eastAsia="Arial" w:hAnsiTheme="minorHAnsi" w:cs="Arial"/>
          <w:i/>
          <w:szCs w:val="24"/>
          <w:lang w:val="fr-MA"/>
        </w:rPr>
        <w:t>Management Tool</w:t>
      </w:r>
    </w:p>
    <w:bookmarkEnd w:id="0"/>
    <w:p w14:paraId="1D1FC192" w14:textId="5F648BC3" w:rsidR="007A6797" w:rsidRPr="00292331" w:rsidRDefault="00BC4A64" w:rsidP="00292331">
      <w:pPr>
        <w:spacing w:line="240" w:lineRule="auto"/>
        <w:rPr>
          <w:rFonts w:asciiTheme="minorHAnsi" w:eastAsia="Arial" w:hAnsiTheme="minorHAnsi" w:cs="Arial"/>
          <w:b/>
          <w:szCs w:val="24"/>
          <w:lang w:val="fr-MA"/>
        </w:rPr>
      </w:pPr>
      <w:r w:rsidRPr="00407B35">
        <w:rPr>
          <w:rFonts w:asciiTheme="minorHAnsi" w:eastAsia="Arial" w:hAnsiTheme="minorHAnsi" w:cs="Arial"/>
          <w:b/>
          <w:szCs w:val="24"/>
          <w:lang w:val="fr-MA"/>
        </w:rPr>
        <w:t>Ressources de l'atelier</w:t>
      </w:r>
      <w:r w:rsidR="00764EB7" w:rsidRPr="00407B35">
        <w:rPr>
          <w:rFonts w:asciiTheme="minorHAnsi" w:eastAsia="Arial" w:hAnsiTheme="minorHAnsi" w:cs="Arial"/>
          <w:b/>
          <w:szCs w:val="24"/>
          <w:lang w:val="fr-MA"/>
        </w:rPr>
        <w:t xml:space="preserve"> </w:t>
      </w:r>
      <w:r w:rsidRPr="00407B35">
        <w:rPr>
          <w:rFonts w:asciiTheme="minorHAnsi" w:eastAsia="Arial" w:hAnsiTheme="minorHAnsi" w:cs="Arial"/>
          <w:b/>
          <w:szCs w:val="24"/>
          <w:lang w:val="fr-MA"/>
        </w:rPr>
        <w:t>:</w:t>
      </w:r>
    </w:p>
    <w:p w14:paraId="4FA6BB8C" w14:textId="3039AFF2" w:rsidR="00BC4A64" w:rsidRPr="00407B35" w:rsidRDefault="00DD601B" w:rsidP="00BC4A64">
      <w:pPr>
        <w:numPr>
          <w:ilvl w:val="0"/>
          <w:numId w:val="1"/>
        </w:numPr>
        <w:spacing w:after="0" w:line="240" w:lineRule="auto"/>
        <w:ind w:hanging="360"/>
        <w:contextualSpacing/>
        <w:rPr>
          <w:rFonts w:asciiTheme="minorHAnsi" w:eastAsia="Arial" w:hAnsiTheme="minorHAnsi" w:cs="Arial"/>
          <w:lang w:val="fr-MA"/>
        </w:rPr>
      </w:pPr>
      <w:r w:rsidRPr="00407B35">
        <w:rPr>
          <w:rFonts w:asciiTheme="minorHAnsi" w:eastAsia="Arial" w:hAnsiTheme="minorHAnsi" w:cs="Arial"/>
          <w:lang w:val="fr-MA"/>
        </w:rPr>
        <w:t>Présentation</w:t>
      </w:r>
      <w:r w:rsidR="00764EB7" w:rsidRPr="00407B35">
        <w:rPr>
          <w:rFonts w:asciiTheme="minorHAnsi" w:eastAsia="Arial" w:hAnsiTheme="minorHAnsi" w:cs="Arial"/>
          <w:lang w:val="fr-MA"/>
        </w:rPr>
        <w:t xml:space="preserve"> sur</w:t>
      </w:r>
      <w:r w:rsidRPr="00407B35">
        <w:rPr>
          <w:rFonts w:asciiTheme="minorHAnsi" w:eastAsia="Arial" w:hAnsiTheme="minorHAnsi" w:cs="Arial"/>
          <w:lang w:val="fr-MA"/>
        </w:rPr>
        <w:t xml:space="preserve"> Powerpoint</w:t>
      </w:r>
    </w:p>
    <w:p w14:paraId="301F9E19" w14:textId="3488DE4E" w:rsidR="00B67FBE" w:rsidRDefault="003A7C99" w:rsidP="00BC4A64">
      <w:pPr>
        <w:numPr>
          <w:ilvl w:val="0"/>
          <w:numId w:val="1"/>
        </w:numPr>
        <w:spacing w:after="0" w:line="240" w:lineRule="auto"/>
        <w:ind w:hanging="360"/>
        <w:contextualSpacing/>
        <w:rPr>
          <w:rFonts w:asciiTheme="minorHAnsi" w:eastAsia="Arial" w:hAnsiTheme="minorHAnsi" w:cs="Arial"/>
          <w:lang w:val="fr-MA"/>
        </w:rPr>
      </w:pPr>
      <w:r w:rsidRPr="00407B35">
        <w:rPr>
          <w:rFonts w:asciiTheme="minorHAnsi" w:eastAsia="Arial" w:hAnsiTheme="minorHAnsi" w:cs="Arial"/>
          <w:lang w:val="fr-MA"/>
        </w:rPr>
        <w:t xml:space="preserve">Guide du participant </w:t>
      </w:r>
      <w:r w:rsidR="00B67FBE" w:rsidRPr="00407B35">
        <w:rPr>
          <w:rFonts w:asciiTheme="minorHAnsi" w:eastAsia="Arial" w:hAnsiTheme="minorHAnsi" w:cs="Arial"/>
          <w:lang w:val="fr-MA"/>
        </w:rPr>
        <w:t xml:space="preserve"> </w:t>
      </w:r>
    </w:p>
    <w:p w14:paraId="01C525C4" w14:textId="1E22D33E" w:rsidR="00AA65EA" w:rsidRDefault="00AA65EA"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 xml:space="preserve">Ordinateurs portables (idéalement 1 par participant) </w:t>
      </w:r>
    </w:p>
    <w:p w14:paraId="390EC0F3" w14:textId="7840B1B4" w:rsidR="00AA65EA" w:rsidRPr="00CE60F2" w:rsidRDefault="00AA65EA" w:rsidP="00BC4A64">
      <w:pPr>
        <w:numPr>
          <w:ilvl w:val="0"/>
          <w:numId w:val="1"/>
        </w:numPr>
        <w:spacing w:after="0" w:line="240" w:lineRule="auto"/>
        <w:ind w:hanging="360"/>
        <w:contextualSpacing/>
        <w:rPr>
          <w:rFonts w:asciiTheme="minorHAnsi" w:eastAsia="Arial" w:hAnsiTheme="minorHAnsi" w:cs="Arial"/>
          <w:lang w:val="fr-MA"/>
        </w:rPr>
      </w:pPr>
      <w:r>
        <w:rPr>
          <w:rFonts w:asciiTheme="minorHAnsi" w:eastAsia="Arial" w:hAnsiTheme="minorHAnsi" w:cs="Arial"/>
          <w:lang w:val="fr-MA"/>
        </w:rPr>
        <w:t>Vidéoprojecteur</w:t>
      </w:r>
      <w:r w:rsidR="00126CB3">
        <w:rPr>
          <w:rFonts w:asciiTheme="minorHAnsi" w:eastAsia="Arial" w:hAnsiTheme="minorHAnsi" w:cs="Arial"/>
          <w:lang w:val="fr-MA"/>
        </w:rPr>
        <w:t xml:space="preserve"> + </w:t>
      </w:r>
      <w:r>
        <w:rPr>
          <w:rFonts w:asciiTheme="minorHAnsi" w:eastAsia="Arial" w:hAnsiTheme="minorHAnsi" w:cs="Arial"/>
          <w:lang w:val="fr-MA"/>
        </w:rPr>
        <w:t xml:space="preserve"> </w:t>
      </w:r>
      <w:proofErr w:type="spellStart"/>
      <w:r w:rsidR="00126CB3">
        <w:t>c</w:t>
      </w:r>
      <w:r w:rsidR="00126CB3" w:rsidRPr="00B1064B">
        <w:t>âble</w:t>
      </w:r>
      <w:proofErr w:type="spellEnd"/>
      <w:r w:rsidR="00126CB3" w:rsidRPr="00B1064B">
        <w:t xml:space="preserve"> VGA</w:t>
      </w:r>
    </w:p>
    <w:p w14:paraId="3BD5C311" w14:textId="18742958" w:rsidR="00CE60F2" w:rsidRPr="00407B35" w:rsidRDefault="00CE60F2" w:rsidP="00BC4A64">
      <w:pPr>
        <w:numPr>
          <w:ilvl w:val="0"/>
          <w:numId w:val="1"/>
        </w:numPr>
        <w:spacing w:after="0" w:line="240" w:lineRule="auto"/>
        <w:ind w:hanging="360"/>
        <w:contextualSpacing/>
        <w:rPr>
          <w:rFonts w:asciiTheme="minorHAnsi" w:eastAsia="Arial" w:hAnsiTheme="minorHAnsi" w:cs="Arial"/>
          <w:lang w:val="fr-MA"/>
        </w:rPr>
      </w:pPr>
      <w:proofErr w:type="spellStart"/>
      <w:r>
        <w:t>Connexion</w:t>
      </w:r>
      <w:proofErr w:type="spellEnd"/>
      <w:r>
        <w:t xml:space="preserve"> internet</w:t>
      </w:r>
    </w:p>
    <w:p w14:paraId="3BF338C2" w14:textId="3D2CE648" w:rsidR="002F3B49" w:rsidRPr="00407B35" w:rsidRDefault="002F3B49">
      <w:pPr>
        <w:spacing w:after="0" w:line="240" w:lineRule="auto"/>
        <w:rPr>
          <w:rFonts w:asciiTheme="minorHAnsi" w:hAnsiTheme="minorHAnsi"/>
          <w:sz w:val="20"/>
          <w:lang w:val="fr-FR"/>
        </w:rPr>
      </w:pPr>
    </w:p>
    <w:tbl>
      <w:tblPr>
        <w:tblStyle w:val="a"/>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2F3B49" w:rsidRPr="00490C53" w14:paraId="1F629AD7" w14:textId="77777777" w:rsidTr="006C5E70">
        <w:trPr>
          <w:trHeight w:val="1945"/>
        </w:trPr>
        <w:tc>
          <w:tcPr>
            <w:tcW w:w="15190" w:type="dxa"/>
          </w:tcPr>
          <w:p w14:paraId="7CD531A8" w14:textId="3E9E6E74" w:rsidR="002F3B49" w:rsidRPr="000A1335" w:rsidRDefault="00BC4A64" w:rsidP="003B32B1">
            <w:pPr>
              <w:rPr>
                <w:rFonts w:asciiTheme="minorHAnsi" w:eastAsia="Arial" w:hAnsiTheme="minorHAnsi" w:cs="Arial"/>
                <w:szCs w:val="24"/>
                <w:lang w:val="fr-FR"/>
              </w:rPr>
            </w:pPr>
            <w:r w:rsidRPr="000A1335">
              <w:rPr>
                <w:rFonts w:asciiTheme="minorHAnsi" w:eastAsia="Arial" w:hAnsiTheme="minorHAnsi" w:cs="Arial"/>
                <w:b/>
                <w:i/>
                <w:szCs w:val="24"/>
                <w:lang w:val="fr-FR"/>
              </w:rPr>
              <w:t>D'OBJECTIFS APPRENTISSAGE</w:t>
            </w:r>
            <w:r w:rsidR="00764EB7" w:rsidRPr="000A1335">
              <w:rPr>
                <w:rFonts w:asciiTheme="minorHAnsi" w:eastAsia="Arial" w:hAnsiTheme="minorHAnsi" w:cs="Arial"/>
                <w:b/>
                <w:i/>
                <w:szCs w:val="24"/>
                <w:lang w:val="fr-FR"/>
              </w:rPr>
              <w:t xml:space="preserve"> </w:t>
            </w:r>
            <w:r w:rsidRPr="000A1335">
              <w:rPr>
                <w:rFonts w:asciiTheme="minorHAnsi" w:eastAsia="Arial" w:hAnsiTheme="minorHAnsi" w:cs="Arial"/>
                <w:b/>
                <w:i/>
                <w:szCs w:val="24"/>
                <w:lang w:val="fr-FR"/>
              </w:rPr>
              <w:t>:</w:t>
            </w:r>
            <w:r w:rsidR="003B32B1" w:rsidRPr="000A1335">
              <w:rPr>
                <w:rFonts w:asciiTheme="minorHAnsi" w:eastAsia="Arial" w:hAnsiTheme="minorHAnsi" w:cs="Arial"/>
                <w:b/>
                <w:szCs w:val="24"/>
                <w:lang w:val="fr-FR"/>
              </w:rPr>
              <w:t xml:space="preserve"> </w:t>
            </w:r>
            <w:r w:rsidR="00DD601B" w:rsidRPr="000A1335">
              <w:rPr>
                <w:rFonts w:asciiTheme="minorHAnsi" w:eastAsia="Arial" w:hAnsiTheme="minorHAnsi" w:cs="Arial"/>
                <w:szCs w:val="24"/>
                <w:lang w:val="fr-FR"/>
              </w:rPr>
              <w:t>A la fin de cet atelier, les participants</w:t>
            </w:r>
            <w:r w:rsidR="00764EB7" w:rsidRPr="000A1335">
              <w:rPr>
                <w:rFonts w:asciiTheme="minorHAnsi" w:eastAsia="Arial" w:hAnsiTheme="minorHAnsi" w:cs="Arial"/>
                <w:szCs w:val="24"/>
                <w:lang w:val="fr-FR"/>
              </w:rPr>
              <w:t xml:space="preserve"> </w:t>
            </w:r>
            <w:r w:rsidR="00B67FBE" w:rsidRPr="000A1335">
              <w:rPr>
                <w:rFonts w:asciiTheme="minorHAnsi" w:eastAsia="Arial" w:hAnsiTheme="minorHAnsi" w:cs="Arial"/>
                <w:szCs w:val="24"/>
                <w:lang w:val="fr-FR"/>
              </w:rPr>
              <w:t>seront capables de</w:t>
            </w:r>
            <w:r w:rsidR="00764EB7" w:rsidRPr="000A1335">
              <w:rPr>
                <w:rFonts w:asciiTheme="minorHAnsi" w:eastAsia="Arial" w:hAnsiTheme="minorHAnsi" w:cs="Arial"/>
                <w:szCs w:val="24"/>
                <w:lang w:val="fr-FR"/>
              </w:rPr>
              <w:t xml:space="preserve"> </w:t>
            </w:r>
            <w:r w:rsidR="00DD601B" w:rsidRPr="000A1335">
              <w:rPr>
                <w:rFonts w:asciiTheme="minorHAnsi" w:eastAsia="Arial" w:hAnsiTheme="minorHAnsi" w:cs="Arial"/>
                <w:szCs w:val="24"/>
                <w:lang w:val="fr-FR"/>
              </w:rPr>
              <w:t>:</w:t>
            </w:r>
          </w:p>
          <w:p w14:paraId="3B96AA5A"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Planifier les activités en ligne</w:t>
            </w:r>
          </w:p>
          <w:p w14:paraId="1E121265"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Gérer la présence des listes des participants des événements</w:t>
            </w:r>
          </w:p>
          <w:p w14:paraId="36585C0C"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Définir les plages horaires des  séances individuelles</w:t>
            </w:r>
          </w:p>
          <w:p w14:paraId="76D00A67"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 xml:space="preserve">Gérer la présence des séances individuelles </w:t>
            </w:r>
          </w:p>
          <w:p w14:paraId="262C0DA7"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Explorer la base de données des jeunes</w:t>
            </w:r>
          </w:p>
          <w:p w14:paraId="03147971" w14:textId="77777777" w:rsidR="000A1335" w:rsidRPr="000A1335" w:rsidRDefault="000A1335" w:rsidP="000A1335">
            <w:pPr>
              <w:pStyle w:val="Paragraphedeliste"/>
              <w:numPr>
                <w:ilvl w:val="0"/>
                <w:numId w:val="2"/>
              </w:numPr>
              <w:rPr>
                <w:rFonts w:asciiTheme="minorHAnsi" w:hAnsiTheme="minorHAnsi"/>
                <w:lang w:val="fr-FR"/>
              </w:rPr>
            </w:pPr>
            <w:r w:rsidRPr="000A1335">
              <w:rPr>
                <w:rFonts w:asciiTheme="minorHAnsi" w:hAnsiTheme="minorHAnsi"/>
                <w:lang w:val="fr-FR"/>
              </w:rPr>
              <w:t xml:space="preserve">Générer les statistiques des activités </w:t>
            </w:r>
          </w:p>
          <w:p w14:paraId="280D0A6D" w14:textId="30C2F8CE" w:rsidR="001C3AA3" w:rsidRPr="00126CB3" w:rsidRDefault="00490C53" w:rsidP="00126CB3">
            <w:pPr>
              <w:pStyle w:val="Paragraphedeliste"/>
              <w:numPr>
                <w:ilvl w:val="0"/>
                <w:numId w:val="2"/>
              </w:numPr>
              <w:rPr>
                <w:rFonts w:asciiTheme="minorHAnsi" w:eastAsia="Arial" w:hAnsiTheme="minorHAnsi" w:cs="Arial"/>
                <w:b/>
                <w:i/>
                <w:szCs w:val="24"/>
                <w:lang w:val="fr-FR"/>
              </w:rPr>
            </w:pPr>
            <w:r>
              <w:rPr>
                <w:rFonts w:asciiTheme="minorHAnsi" w:hAnsiTheme="minorHAnsi"/>
                <w:lang w:val="fr-FR"/>
              </w:rPr>
              <w:t xml:space="preserve">Maitriser le </w:t>
            </w:r>
            <w:r w:rsidRPr="00CE60F2">
              <w:rPr>
                <w:rFonts w:asciiTheme="minorHAnsi" w:hAnsiTheme="minorHAnsi"/>
                <w:i/>
                <w:lang w:val="fr-FR"/>
              </w:rPr>
              <w:t>Management Tool</w:t>
            </w:r>
          </w:p>
          <w:p w14:paraId="4942B690" w14:textId="0070923E" w:rsidR="002F3B49" w:rsidRPr="00126CB3" w:rsidRDefault="00BC4A64" w:rsidP="00BC5ECD">
            <w:pPr>
              <w:spacing w:after="240" w:line="259" w:lineRule="auto"/>
              <w:rPr>
                <w:rFonts w:asciiTheme="minorHAnsi" w:hAnsiTheme="minorHAnsi"/>
                <w:sz w:val="24"/>
                <w:szCs w:val="24"/>
                <w:lang w:val="fr-MA"/>
              </w:rPr>
            </w:pPr>
            <w:r w:rsidRPr="00126CB3">
              <w:rPr>
                <w:rFonts w:asciiTheme="minorHAnsi" w:eastAsia="Arial" w:hAnsiTheme="minorHAnsi" w:cs="Arial"/>
                <w:b/>
                <w:i/>
                <w:sz w:val="24"/>
                <w:szCs w:val="24"/>
                <w:lang w:val="fr-MA"/>
              </w:rPr>
              <w:t>Durée</w:t>
            </w:r>
            <w:r w:rsidR="00FD02C9" w:rsidRPr="00126CB3">
              <w:rPr>
                <w:rFonts w:asciiTheme="minorHAnsi" w:eastAsia="Arial" w:hAnsiTheme="minorHAnsi" w:cs="Arial"/>
                <w:b/>
                <w:i/>
                <w:sz w:val="24"/>
                <w:szCs w:val="24"/>
                <w:lang w:val="fr-MA"/>
              </w:rPr>
              <w:t xml:space="preserve"> approximative</w:t>
            </w:r>
            <w:r w:rsidRPr="00126CB3">
              <w:rPr>
                <w:rFonts w:asciiTheme="minorHAnsi" w:eastAsia="Arial" w:hAnsiTheme="minorHAnsi" w:cs="Arial"/>
                <w:b/>
                <w:i/>
                <w:sz w:val="24"/>
                <w:szCs w:val="24"/>
                <w:lang w:val="fr-MA"/>
              </w:rPr>
              <w:t xml:space="preserve"> </w:t>
            </w:r>
            <w:r w:rsidR="003A7C99" w:rsidRPr="00126CB3">
              <w:rPr>
                <w:rFonts w:asciiTheme="minorHAnsi" w:eastAsia="Arial" w:hAnsiTheme="minorHAnsi" w:cs="Arial"/>
                <w:b/>
                <w:i/>
                <w:sz w:val="24"/>
                <w:szCs w:val="24"/>
                <w:lang w:val="fr-MA"/>
              </w:rPr>
              <w:t>du module </w:t>
            </w:r>
            <w:r w:rsidR="00F84C09" w:rsidRPr="00126CB3">
              <w:rPr>
                <w:rFonts w:asciiTheme="minorHAnsi" w:eastAsia="Arial" w:hAnsiTheme="minorHAnsi" w:cs="Arial"/>
                <w:b/>
                <w:i/>
                <w:sz w:val="24"/>
                <w:szCs w:val="24"/>
                <w:lang w:val="fr-MA"/>
              </w:rPr>
              <w:t>: 3h</w:t>
            </w:r>
          </w:p>
        </w:tc>
      </w:tr>
    </w:tbl>
    <w:p w14:paraId="221E7673" w14:textId="202B9CD0" w:rsidR="00D81EB5" w:rsidRPr="008E0307" w:rsidRDefault="00D81EB5">
      <w:pPr>
        <w:rPr>
          <w:lang w:val="fr-MA"/>
        </w:rPr>
      </w:pPr>
    </w:p>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5"/>
        <w:gridCol w:w="1790"/>
        <w:gridCol w:w="9465"/>
        <w:gridCol w:w="2145"/>
      </w:tblGrid>
      <w:tr w:rsidR="002F3B49" w14:paraId="4F2AD81A" w14:textId="77777777" w:rsidTr="00292331">
        <w:trPr>
          <w:trHeight w:val="133"/>
        </w:trPr>
        <w:tc>
          <w:tcPr>
            <w:tcW w:w="153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F7510" w14:textId="03516FD4" w:rsidR="002F3B49" w:rsidRPr="001C3AA3" w:rsidRDefault="00B67FBE">
            <w:pPr>
              <w:spacing w:after="0" w:line="240" w:lineRule="auto"/>
              <w:jc w:val="center"/>
              <w:rPr>
                <w:lang w:val="fr-MA"/>
              </w:rPr>
            </w:pPr>
            <w:r>
              <w:rPr>
                <w:rFonts w:ascii="Arial" w:eastAsia="Arial" w:hAnsi="Arial" w:cs="Arial"/>
                <w:b/>
                <w:lang w:val="fr-MA"/>
              </w:rPr>
              <w:lastRenderedPageBreak/>
              <w:t xml:space="preserve"> Déroulé </w:t>
            </w:r>
            <w:r w:rsidR="003A7C99">
              <w:rPr>
                <w:rFonts w:ascii="Arial" w:eastAsia="Arial" w:hAnsi="Arial" w:cs="Arial"/>
                <w:b/>
                <w:lang w:val="fr-MA"/>
              </w:rPr>
              <w:t>du module</w:t>
            </w:r>
            <w:r>
              <w:rPr>
                <w:rFonts w:ascii="Arial" w:eastAsia="Arial" w:hAnsi="Arial" w:cs="Arial"/>
                <w:b/>
                <w:lang w:val="fr-MA"/>
              </w:rPr>
              <w:t xml:space="preserve"> </w:t>
            </w:r>
          </w:p>
        </w:tc>
      </w:tr>
      <w:tr w:rsidR="002F3B49" w14:paraId="6AF4C153" w14:textId="77777777" w:rsidTr="00CD2156">
        <w:tc>
          <w:tcPr>
            <w:tcW w:w="19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14FDD" w14:textId="21FA9789" w:rsidR="002F3B49" w:rsidRPr="001C3AA3" w:rsidRDefault="003A7C99" w:rsidP="00B67FBE">
            <w:pPr>
              <w:spacing w:after="0" w:line="240" w:lineRule="auto"/>
              <w:jc w:val="center"/>
              <w:rPr>
                <w:lang w:val="fr-MA"/>
              </w:rPr>
            </w:pPr>
            <w:r>
              <w:rPr>
                <w:rFonts w:ascii="Arial" w:eastAsia="Arial" w:hAnsi="Arial" w:cs="Arial"/>
                <w:b/>
                <w:i/>
                <w:lang w:val="fr-MA"/>
              </w:rPr>
              <w:t xml:space="preserve">Nom de l’activité </w:t>
            </w:r>
          </w:p>
        </w:tc>
        <w:tc>
          <w:tcPr>
            <w:tcW w:w="1790" w:type="dxa"/>
            <w:tcBorders>
              <w:bottom w:val="single" w:sz="8" w:space="0" w:color="000000"/>
              <w:right w:val="single" w:sz="8" w:space="0" w:color="000000"/>
            </w:tcBorders>
            <w:tcMar>
              <w:top w:w="100" w:type="dxa"/>
              <w:left w:w="100" w:type="dxa"/>
              <w:bottom w:w="100" w:type="dxa"/>
              <w:right w:w="100" w:type="dxa"/>
            </w:tcMar>
          </w:tcPr>
          <w:p w14:paraId="625192C5" w14:textId="432A63F3" w:rsidR="002F3B49" w:rsidRPr="001C3AA3" w:rsidRDefault="00DB488A" w:rsidP="00B67FBE">
            <w:pPr>
              <w:spacing w:after="0" w:line="240" w:lineRule="auto"/>
              <w:jc w:val="center"/>
              <w:rPr>
                <w:lang w:val="fr-MA"/>
              </w:rPr>
            </w:pPr>
            <w:r w:rsidRPr="001C3AA3">
              <w:rPr>
                <w:rFonts w:ascii="Arial" w:eastAsia="Arial" w:hAnsi="Arial" w:cs="Arial"/>
                <w:b/>
                <w:i/>
                <w:sz w:val="24"/>
                <w:szCs w:val="24"/>
                <w:lang w:val="fr-MA"/>
              </w:rPr>
              <w:t>Durée</w:t>
            </w:r>
          </w:p>
        </w:tc>
        <w:tc>
          <w:tcPr>
            <w:tcW w:w="9465" w:type="dxa"/>
            <w:tcBorders>
              <w:bottom w:val="single" w:sz="8" w:space="0" w:color="000000"/>
              <w:right w:val="single" w:sz="8" w:space="0" w:color="000000"/>
            </w:tcBorders>
            <w:tcMar>
              <w:top w:w="100" w:type="dxa"/>
              <w:left w:w="100" w:type="dxa"/>
              <w:bottom w:w="100" w:type="dxa"/>
              <w:right w:w="100" w:type="dxa"/>
            </w:tcMar>
          </w:tcPr>
          <w:p w14:paraId="6E788653" w14:textId="5B474B62" w:rsidR="002F3B49" w:rsidRPr="001C3AA3" w:rsidRDefault="00DB488A" w:rsidP="00B67FBE">
            <w:pPr>
              <w:spacing w:after="0" w:line="240" w:lineRule="auto"/>
              <w:jc w:val="center"/>
              <w:rPr>
                <w:lang w:val="fr-MA"/>
              </w:rPr>
            </w:pPr>
            <w:r w:rsidRPr="001C3AA3">
              <w:rPr>
                <w:rFonts w:ascii="Arial" w:eastAsia="Arial" w:hAnsi="Arial" w:cs="Arial"/>
                <w:b/>
                <w:i/>
                <w:lang w:val="fr-MA"/>
              </w:rPr>
              <w:t xml:space="preserve">Description </w:t>
            </w:r>
            <w:r w:rsidR="00764EB7">
              <w:rPr>
                <w:rFonts w:ascii="Arial" w:eastAsia="Arial" w:hAnsi="Arial" w:cs="Arial"/>
                <w:b/>
                <w:i/>
                <w:lang w:val="fr-MA"/>
              </w:rPr>
              <w:t>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14:paraId="20C61A89" w14:textId="2D5A02C9" w:rsidR="002F3B49" w:rsidRPr="001C3AA3" w:rsidRDefault="00DB488A" w:rsidP="00B67FBE">
            <w:pPr>
              <w:spacing w:after="0" w:line="240" w:lineRule="auto"/>
              <w:jc w:val="center"/>
              <w:rPr>
                <w:lang w:val="fr-MA"/>
              </w:rPr>
            </w:pPr>
            <w:r w:rsidRPr="001C3AA3">
              <w:rPr>
                <w:rFonts w:ascii="Arial" w:eastAsia="Arial" w:hAnsi="Arial" w:cs="Arial"/>
                <w:b/>
                <w:i/>
                <w:lang w:val="fr-MA"/>
              </w:rPr>
              <w:t>Ressources</w:t>
            </w:r>
            <w:r w:rsidR="00B67FBE">
              <w:rPr>
                <w:rFonts w:ascii="Arial" w:eastAsia="Arial" w:hAnsi="Arial" w:cs="Arial"/>
                <w:b/>
                <w:i/>
                <w:lang w:val="fr-MA"/>
              </w:rPr>
              <w:t xml:space="preserve"> / Matériel</w:t>
            </w:r>
          </w:p>
        </w:tc>
      </w:tr>
      <w:tr w:rsidR="005E1F58" w:rsidRPr="00B974F6" w14:paraId="13720816" w14:textId="77777777" w:rsidTr="00CD2156">
        <w:trPr>
          <w:trHeight w:val="2406"/>
        </w:trPr>
        <w:tc>
          <w:tcPr>
            <w:tcW w:w="1975" w:type="dxa"/>
            <w:tcBorders>
              <w:left w:val="single" w:sz="8" w:space="0" w:color="000000"/>
              <w:right w:val="single" w:sz="8" w:space="0" w:color="000000"/>
            </w:tcBorders>
            <w:tcMar>
              <w:top w:w="100" w:type="dxa"/>
              <w:left w:w="100" w:type="dxa"/>
              <w:bottom w:w="100" w:type="dxa"/>
              <w:right w:w="100" w:type="dxa"/>
            </w:tcMar>
          </w:tcPr>
          <w:p w14:paraId="687798D4" w14:textId="73545D84" w:rsidR="000A1335" w:rsidRPr="00CD2156" w:rsidRDefault="003A7C99" w:rsidP="00CD2156">
            <w:pPr>
              <w:rPr>
                <w:lang w:val="fr-FR"/>
              </w:rPr>
            </w:pPr>
            <w:r w:rsidRPr="00CD2156">
              <w:rPr>
                <w:lang w:val="fr-MA"/>
              </w:rPr>
              <w:t xml:space="preserve"> </w:t>
            </w:r>
            <w:r w:rsidR="00CD2156" w:rsidRPr="00CD2156">
              <w:rPr>
                <w:lang w:val="fr-FR"/>
              </w:rPr>
              <w:t>P</w:t>
            </w:r>
            <w:r w:rsidR="00CD2156">
              <w:rPr>
                <w:lang w:val="fr-FR"/>
              </w:rPr>
              <w:t>résentation du</w:t>
            </w:r>
            <w:r w:rsidR="00CD2156" w:rsidRPr="00CD2156">
              <w:rPr>
                <w:lang w:val="fr-FR"/>
              </w:rPr>
              <w:t xml:space="preserve"> </w:t>
            </w:r>
            <w:r w:rsidR="00CD2156" w:rsidRPr="00126CB3">
              <w:rPr>
                <w:i/>
                <w:lang w:val="fr-FR"/>
              </w:rPr>
              <w:t xml:space="preserve">Management </w:t>
            </w:r>
            <w:r w:rsidR="00BC5ECD" w:rsidRPr="00126CB3">
              <w:rPr>
                <w:i/>
                <w:lang w:val="fr-FR"/>
              </w:rPr>
              <w:t>Too</w:t>
            </w:r>
            <w:r w:rsidR="00126CB3" w:rsidRPr="00126CB3">
              <w:rPr>
                <w:i/>
                <w:lang w:val="fr-FR"/>
              </w:rPr>
              <w:t>l</w:t>
            </w:r>
          </w:p>
          <w:p w14:paraId="5E9421C2" w14:textId="7D7AFDE1" w:rsidR="003A7C99" w:rsidRPr="00D610B2" w:rsidRDefault="003A7C99">
            <w:pPr>
              <w:spacing w:after="0" w:line="240" w:lineRule="auto"/>
              <w:rPr>
                <w:highlight w:val="yellow"/>
                <w:lang w:val="fr-MA"/>
              </w:rPr>
            </w:pPr>
          </w:p>
        </w:tc>
        <w:tc>
          <w:tcPr>
            <w:tcW w:w="1790" w:type="dxa"/>
            <w:tcBorders>
              <w:right w:val="single" w:sz="8" w:space="0" w:color="000000"/>
            </w:tcBorders>
            <w:tcMar>
              <w:top w:w="100" w:type="dxa"/>
              <w:left w:w="100" w:type="dxa"/>
              <w:bottom w:w="100" w:type="dxa"/>
              <w:right w:w="100" w:type="dxa"/>
            </w:tcMar>
          </w:tcPr>
          <w:p w14:paraId="748E1304" w14:textId="3D44B67B" w:rsidR="005E1F58" w:rsidRPr="00BC5ECD" w:rsidRDefault="00BC5ECD">
            <w:pPr>
              <w:spacing w:after="0" w:line="240" w:lineRule="auto"/>
              <w:rPr>
                <w:lang w:val="fr-MA"/>
              </w:rPr>
            </w:pPr>
            <w:r w:rsidRPr="00BC5ECD">
              <w:rPr>
                <w:lang w:val="fr-MA"/>
              </w:rPr>
              <w:t xml:space="preserve"> 1h</w:t>
            </w:r>
          </w:p>
          <w:p w14:paraId="73E0032A" w14:textId="195C1AC0" w:rsidR="003A7C99" w:rsidRPr="00D610B2" w:rsidRDefault="003A7C99">
            <w:pPr>
              <w:spacing w:after="0" w:line="240" w:lineRule="auto"/>
              <w:rPr>
                <w:highlight w:val="yellow"/>
                <w:lang w:val="fr-MA"/>
              </w:rPr>
            </w:pPr>
          </w:p>
        </w:tc>
        <w:tc>
          <w:tcPr>
            <w:tcW w:w="9465" w:type="dxa"/>
            <w:tcBorders>
              <w:right w:val="single" w:sz="8" w:space="0" w:color="000000"/>
            </w:tcBorders>
            <w:tcMar>
              <w:top w:w="100" w:type="dxa"/>
              <w:left w:w="100" w:type="dxa"/>
              <w:bottom w:w="100" w:type="dxa"/>
              <w:right w:w="100" w:type="dxa"/>
            </w:tcMar>
          </w:tcPr>
          <w:p w14:paraId="36F29FD9" w14:textId="33DBF737" w:rsidR="00D610B2" w:rsidRPr="00515804" w:rsidRDefault="00BC5ECD" w:rsidP="00515804">
            <w:pPr>
              <w:spacing w:after="0" w:line="240" w:lineRule="auto"/>
              <w:rPr>
                <w:lang w:val="fr-FR"/>
              </w:rPr>
            </w:pPr>
            <w:r w:rsidRPr="00515804">
              <w:rPr>
                <w:lang w:val="fr-FR"/>
              </w:rPr>
              <w:t xml:space="preserve">Projeter les slides de la présentation </w:t>
            </w:r>
            <w:r w:rsidR="00F84C09" w:rsidRPr="00515804">
              <w:rPr>
                <w:lang w:val="fr-FR"/>
              </w:rPr>
              <w:t>PPT,</w:t>
            </w:r>
            <w:r w:rsidR="00515804">
              <w:rPr>
                <w:lang w:val="fr-FR"/>
              </w:rPr>
              <w:t xml:space="preserve"> pour prése</w:t>
            </w:r>
            <w:r w:rsidR="00F84C09">
              <w:rPr>
                <w:lang w:val="fr-FR"/>
              </w:rPr>
              <w:t xml:space="preserve">nter le </w:t>
            </w:r>
            <w:r w:rsidR="00CE7056" w:rsidRPr="00292331">
              <w:rPr>
                <w:i/>
                <w:lang w:val="fr-FR"/>
              </w:rPr>
              <w:t>Management Tool</w:t>
            </w:r>
            <w:r w:rsidR="00292331">
              <w:rPr>
                <w:lang w:val="fr-FR"/>
              </w:rPr>
              <w:t xml:space="preserve"> s</w:t>
            </w:r>
            <w:r w:rsidR="00F84C09">
              <w:rPr>
                <w:lang w:val="fr-FR"/>
              </w:rPr>
              <w:t xml:space="preserve">ous forme de </w:t>
            </w:r>
            <w:proofErr w:type="spellStart"/>
            <w:r w:rsidR="00F84C09">
              <w:rPr>
                <w:lang w:val="fr-FR"/>
              </w:rPr>
              <w:t>screenshots</w:t>
            </w:r>
            <w:proofErr w:type="spellEnd"/>
            <w:r w:rsidR="00F84C09">
              <w:rPr>
                <w:lang w:val="fr-FR"/>
              </w:rPr>
              <w:t>.</w:t>
            </w:r>
          </w:p>
          <w:p w14:paraId="75497DF3" w14:textId="18A7D2BF" w:rsidR="00BC5ECD" w:rsidRDefault="00BC5ECD" w:rsidP="00BC5ECD">
            <w:pPr>
              <w:pStyle w:val="Paragraphedeliste"/>
              <w:numPr>
                <w:ilvl w:val="0"/>
                <w:numId w:val="7"/>
              </w:numPr>
              <w:spacing w:after="0" w:line="240" w:lineRule="auto"/>
              <w:rPr>
                <w:lang w:val="fr-FR"/>
              </w:rPr>
            </w:pPr>
            <w:r w:rsidRPr="00CE7056">
              <w:rPr>
                <w:b/>
                <w:lang w:val="fr-FR"/>
              </w:rPr>
              <w:t>Slide 1</w:t>
            </w:r>
            <w:r>
              <w:rPr>
                <w:lang w:val="fr-FR"/>
              </w:rPr>
              <w:t xml:space="preserve"> : Le </w:t>
            </w:r>
            <w:r w:rsidR="00126CB3" w:rsidRPr="00126CB3">
              <w:rPr>
                <w:i/>
                <w:lang w:val="fr-FR"/>
              </w:rPr>
              <w:t>Management T</w:t>
            </w:r>
            <w:r w:rsidRPr="00126CB3">
              <w:rPr>
                <w:i/>
                <w:lang w:val="fr-FR"/>
              </w:rPr>
              <w:t>ool</w:t>
            </w:r>
            <w:r>
              <w:rPr>
                <w:lang w:val="fr-FR"/>
              </w:rPr>
              <w:t xml:space="preserve">, </w:t>
            </w:r>
            <w:r w:rsidR="00126CB3">
              <w:rPr>
                <w:lang w:val="fr-FR"/>
              </w:rPr>
              <w:t>qu’est-ce que c’est</w:t>
            </w:r>
            <w:r>
              <w:rPr>
                <w:lang w:val="fr-FR"/>
              </w:rPr>
              <w:t xml:space="preserve"> ? citer les fonctionnalités informatisées que le </w:t>
            </w:r>
            <w:r w:rsidR="00CE7056" w:rsidRPr="00292331">
              <w:rPr>
                <w:i/>
                <w:lang w:val="fr-FR"/>
              </w:rPr>
              <w:t>Management Tool</w:t>
            </w:r>
            <w:r w:rsidR="00292331">
              <w:rPr>
                <w:lang w:val="fr-FR"/>
              </w:rPr>
              <w:t xml:space="preserve"> </w:t>
            </w:r>
            <w:r>
              <w:rPr>
                <w:lang w:val="fr-FR"/>
              </w:rPr>
              <w:t xml:space="preserve">permet </w:t>
            </w:r>
            <w:r w:rsidR="00126CB3">
              <w:rPr>
                <w:lang w:val="fr-FR"/>
              </w:rPr>
              <w:t>de gérer</w:t>
            </w:r>
          </w:p>
          <w:p w14:paraId="5D5180AD" w14:textId="35B17351" w:rsidR="00BC5ECD" w:rsidRDefault="00BC5ECD" w:rsidP="00BC5ECD">
            <w:pPr>
              <w:pStyle w:val="Paragraphedeliste"/>
              <w:numPr>
                <w:ilvl w:val="0"/>
                <w:numId w:val="7"/>
              </w:numPr>
              <w:spacing w:after="0" w:line="240" w:lineRule="auto"/>
              <w:rPr>
                <w:lang w:val="fr-FR"/>
              </w:rPr>
            </w:pPr>
            <w:r w:rsidRPr="00CE7056">
              <w:rPr>
                <w:b/>
                <w:lang w:val="fr-FR"/>
              </w:rPr>
              <w:t>Slide 2</w:t>
            </w:r>
            <w:r>
              <w:rPr>
                <w:lang w:val="fr-FR"/>
              </w:rPr>
              <w:t xml:space="preserve"> : Comment se connecter au </w:t>
            </w:r>
            <w:r w:rsidRPr="00292331">
              <w:rPr>
                <w:i/>
                <w:lang w:val="fr-FR"/>
              </w:rPr>
              <w:t>M</w:t>
            </w:r>
            <w:r w:rsidR="00126CB3" w:rsidRPr="00292331">
              <w:rPr>
                <w:i/>
                <w:lang w:val="fr-FR"/>
              </w:rPr>
              <w:t xml:space="preserve">anagement </w:t>
            </w:r>
            <w:proofErr w:type="gramStart"/>
            <w:r w:rsidRPr="00292331">
              <w:rPr>
                <w:i/>
                <w:lang w:val="fr-FR"/>
              </w:rPr>
              <w:t>T</w:t>
            </w:r>
            <w:r w:rsidR="00126CB3" w:rsidRPr="00292331">
              <w:rPr>
                <w:i/>
                <w:lang w:val="fr-FR"/>
              </w:rPr>
              <w:t>ool</w:t>
            </w:r>
            <w:r>
              <w:rPr>
                <w:lang w:val="fr-FR"/>
              </w:rPr>
              <w:t>?</w:t>
            </w:r>
            <w:proofErr w:type="gramEnd"/>
          </w:p>
          <w:p w14:paraId="1CFD6457" w14:textId="62FE0FB0" w:rsidR="00BC5ECD" w:rsidRDefault="00BC5ECD" w:rsidP="003E190B">
            <w:pPr>
              <w:pStyle w:val="Paragraphedeliste"/>
              <w:numPr>
                <w:ilvl w:val="0"/>
                <w:numId w:val="7"/>
              </w:numPr>
              <w:spacing w:after="0" w:line="240" w:lineRule="auto"/>
              <w:rPr>
                <w:lang w:val="fr-FR"/>
              </w:rPr>
            </w:pPr>
            <w:r w:rsidRPr="00CE7056">
              <w:rPr>
                <w:b/>
                <w:lang w:val="fr-FR"/>
              </w:rPr>
              <w:t>Slid</w:t>
            </w:r>
            <w:r w:rsidR="00490C53" w:rsidRPr="00CE7056">
              <w:rPr>
                <w:b/>
                <w:lang w:val="fr-FR"/>
              </w:rPr>
              <w:t>e 3</w:t>
            </w:r>
            <w:r w:rsidR="00490C53">
              <w:rPr>
                <w:lang w:val="fr-FR"/>
              </w:rPr>
              <w:t> : Présenter les différent</w:t>
            </w:r>
            <w:r w:rsidR="00126CB3">
              <w:rPr>
                <w:lang w:val="fr-FR"/>
              </w:rPr>
              <w:t>e</w:t>
            </w:r>
            <w:r w:rsidR="00490C53">
              <w:rPr>
                <w:lang w:val="fr-FR"/>
              </w:rPr>
              <w:t xml:space="preserve">s </w:t>
            </w:r>
            <w:r>
              <w:rPr>
                <w:lang w:val="fr-FR"/>
              </w:rPr>
              <w:t>rubriques disponible</w:t>
            </w:r>
            <w:r w:rsidR="00AA65EA">
              <w:rPr>
                <w:lang w:val="fr-FR"/>
              </w:rPr>
              <w:t>s</w:t>
            </w:r>
            <w:r>
              <w:rPr>
                <w:lang w:val="fr-FR"/>
              </w:rPr>
              <w:t xml:space="preserve"> auprès de l’espace </w:t>
            </w:r>
            <w:r w:rsidR="003E190B">
              <w:rPr>
                <w:lang w:val="fr-FR"/>
              </w:rPr>
              <w:t>conseiller</w:t>
            </w:r>
            <w:r>
              <w:rPr>
                <w:lang w:val="fr-FR"/>
              </w:rPr>
              <w:t xml:space="preserve"> de carrière sur </w:t>
            </w:r>
            <w:r w:rsidRPr="00292331">
              <w:rPr>
                <w:i/>
                <w:lang w:val="fr-FR"/>
              </w:rPr>
              <w:t>M</w:t>
            </w:r>
            <w:r w:rsidR="00126CB3" w:rsidRPr="00292331">
              <w:rPr>
                <w:i/>
                <w:lang w:val="fr-FR"/>
              </w:rPr>
              <w:t xml:space="preserve">anagement </w:t>
            </w:r>
            <w:r w:rsidRPr="00292331">
              <w:rPr>
                <w:i/>
                <w:lang w:val="fr-FR"/>
              </w:rPr>
              <w:t>T</w:t>
            </w:r>
            <w:r w:rsidR="00126CB3" w:rsidRPr="00292331">
              <w:rPr>
                <w:i/>
                <w:lang w:val="fr-FR"/>
              </w:rPr>
              <w:t>ool</w:t>
            </w:r>
          </w:p>
          <w:p w14:paraId="79F149F3" w14:textId="1C416155" w:rsidR="00BC5ECD" w:rsidRDefault="00BC5ECD" w:rsidP="00BC5ECD">
            <w:pPr>
              <w:pStyle w:val="Paragraphedeliste"/>
              <w:numPr>
                <w:ilvl w:val="0"/>
                <w:numId w:val="7"/>
              </w:numPr>
              <w:spacing w:after="0" w:line="240" w:lineRule="auto"/>
              <w:rPr>
                <w:lang w:val="fr-FR"/>
              </w:rPr>
            </w:pPr>
            <w:r w:rsidRPr="00CE7056">
              <w:rPr>
                <w:b/>
                <w:lang w:val="fr-FR"/>
              </w:rPr>
              <w:t>Slide 4</w:t>
            </w:r>
            <w:r>
              <w:rPr>
                <w:lang w:val="fr-FR"/>
              </w:rPr>
              <w:t> </w:t>
            </w:r>
            <w:r w:rsidR="0080548A">
              <w:rPr>
                <w:lang w:val="fr-FR"/>
              </w:rPr>
              <w:t>: Le</w:t>
            </w:r>
            <w:r>
              <w:rPr>
                <w:lang w:val="fr-FR"/>
              </w:rPr>
              <w:t xml:space="preserve"> tableau d bord permet de générer les statistiq</w:t>
            </w:r>
            <w:r w:rsidR="00292331">
              <w:rPr>
                <w:lang w:val="fr-FR"/>
              </w:rPr>
              <w:t xml:space="preserve">ues relatives aux visiteurs du </w:t>
            </w:r>
            <w:r>
              <w:rPr>
                <w:lang w:val="fr-FR"/>
              </w:rPr>
              <w:t>C</w:t>
            </w:r>
            <w:r w:rsidR="00292331">
              <w:rPr>
                <w:lang w:val="fr-FR"/>
              </w:rPr>
              <w:t xml:space="preserve">areer </w:t>
            </w:r>
            <w:r>
              <w:rPr>
                <w:lang w:val="fr-FR"/>
              </w:rPr>
              <w:t>C</w:t>
            </w:r>
            <w:r w:rsidR="00292331">
              <w:rPr>
                <w:lang w:val="fr-FR"/>
              </w:rPr>
              <w:t>enter virtuel</w:t>
            </w:r>
            <w:r>
              <w:rPr>
                <w:lang w:val="fr-FR"/>
              </w:rPr>
              <w:t>.</w:t>
            </w:r>
          </w:p>
          <w:p w14:paraId="2AFB9B27" w14:textId="77777777" w:rsidR="0080548A" w:rsidRDefault="00BC5ECD" w:rsidP="00BC5ECD">
            <w:pPr>
              <w:pStyle w:val="Paragraphedeliste"/>
              <w:numPr>
                <w:ilvl w:val="0"/>
                <w:numId w:val="7"/>
              </w:numPr>
              <w:spacing w:after="0" w:line="240" w:lineRule="auto"/>
              <w:rPr>
                <w:lang w:val="fr-FR"/>
              </w:rPr>
            </w:pPr>
            <w:r w:rsidRPr="00CE7056">
              <w:rPr>
                <w:b/>
                <w:lang w:val="fr-FR"/>
              </w:rPr>
              <w:t>Slide 5</w:t>
            </w:r>
            <w:r>
              <w:rPr>
                <w:lang w:val="fr-FR"/>
              </w:rPr>
              <w:t> : Présenter la rubrique événement</w:t>
            </w:r>
          </w:p>
          <w:p w14:paraId="165AE482" w14:textId="77777777" w:rsidR="0080548A" w:rsidRDefault="0080548A" w:rsidP="00BC5ECD">
            <w:pPr>
              <w:pStyle w:val="Paragraphedeliste"/>
              <w:numPr>
                <w:ilvl w:val="0"/>
                <w:numId w:val="7"/>
              </w:numPr>
              <w:spacing w:after="0" w:line="240" w:lineRule="auto"/>
              <w:rPr>
                <w:lang w:val="fr-FR"/>
              </w:rPr>
            </w:pPr>
            <w:r w:rsidRPr="00CE7056">
              <w:rPr>
                <w:b/>
                <w:lang w:val="fr-FR"/>
              </w:rPr>
              <w:t>Slide 6</w:t>
            </w:r>
            <w:r>
              <w:rPr>
                <w:lang w:val="fr-FR"/>
              </w:rPr>
              <w:t xml:space="preserve"> : </w:t>
            </w:r>
          </w:p>
          <w:p w14:paraId="10B4EB9E" w14:textId="37FD033A" w:rsidR="0080548A" w:rsidRDefault="0080548A" w:rsidP="0080548A">
            <w:pPr>
              <w:pStyle w:val="Paragraphedeliste"/>
              <w:numPr>
                <w:ilvl w:val="0"/>
                <w:numId w:val="8"/>
              </w:numPr>
              <w:spacing w:after="0" w:line="240" w:lineRule="auto"/>
              <w:rPr>
                <w:lang w:val="fr-FR"/>
              </w:rPr>
            </w:pPr>
            <w:r w:rsidRPr="0080548A">
              <w:rPr>
                <w:lang w:val="fr-FR"/>
              </w:rPr>
              <w:t xml:space="preserve">Pour ajouter un événement il faut renseigner tous les informations du formulaire </w:t>
            </w:r>
          </w:p>
          <w:p w14:paraId="23D8AB3B" w14:textId="2B14F2A0" w:rsidR="0080548A" w:rsidRDefault="0080548A" w:rsidP="0080548A">
            <w:pPr>
              <w:pStyle w:val="Paragraphedeliste"/>
              <w:numPr>
                <w:ilvl w:val="0"/>
                <w:numId w:val="8"/>
              </w:numPr>
              <w:spacing w:after="0" w:line="240" w:lineRule="auto"/>
              <w:rPr>
                <w:lang w:val="fr-FR"/>
              </w:rPr>
            </w:pPr>
            <w:r>
              <w:rPr>
                <w:lang w:val="fr-FR"/>
              </w:rPr>
              <w:t xml:space="preserve">Pour modifier un événement il faut cliquer sur l’événement dans le </w:t>
            </w:r>
            <w:r w:rsidR="003E190B">
              <w:rPr>
                <w:lang w:val="fr-FR"/>
              </w:rPr>
              <w:t>calendrier, puis cliquer sur sauvegarder</w:t>
            </w:r>
          </w:p>
          <w:p w14:paraId="1F8E0823" w14:textId="77777777" w:rsidR="003E190B" w:rsidRDefault="003E190B" w:rsidP="003E190B">
            <w:pPr>
              <w:pStyle w:val="Paragraphedeliste"/>
              <w:numPr>
                <w:ilvl w:val="0"/>
                <w:numId w:val="8"/>
              </w:numPr>
              <w:spacing w:after="0" w:line="240" w:lineRule="auto"/>
              <w:rPr>
                <w:lang w:val="fr-FR"/>
              </w:rPr>
            </w:pPr>
            <w:r>
              <w:rPr>
                <w:lang w:val="fr-FR"/>
              </w:rPr>
              <w:t>Pour supprimer un événement il faut cliquer sur l’événement dans le calendrier, puis cliquer sur sauvegarder</w:t>
            </w:r>
          </w:p>
          <w:p w14:paraId="6C078ACE" w14:textId="55CBCF9E" w:rsidR="003E190B" w:rsidRPr="003E190B" w:rsidRDefault="003E190B" w:rsidP="003E190B">
            <w:pPr>
              <w:spacing w:after="0" w:line="240" w:lineRule="auto"/>
              <w:rPr>
                <w:lang w:val="fr-FR"/>
              </w:rPr>
            </w:pPr>
          </w:p>
          <w:p w14:paraId="68623271" w14:textId="74564F03" w:rsidR="00BC5ECD" w:rsidRDefault="003E190B" w:rsidP="00197FCA">
            <w:pPr>
              <w:pStyle w:val="Paragraphedeliste"/>
              <w:numPr>
                <w:ilvl w:val="0"/>
                <w:numId w:val="9"/>
              </w:numPr>
              <w:spacing w:after="0" w:line="240" w:lineRule="auto"/>
              <w:rPr>
                <w:lang w:val="fr-FR"/>
              </w:rPr>
            </w:pPr>
            <w:r w:rsidRPr="00CE7056">
              <w:rPr>
                <w:b/>
                <w:lang w:val="fr-FR"/>
              </w:rPr>
              <w:t>Slide 7</w:t>
            </w:r>
            <w:r w:rsidRPr="003E190B">
              <w:rPr>
                <w:lang w:val="fr-FR"/>
              </w:rPr>
              <w:t xml:space="preserve"> : </w:t>
            </w:r>
            <w:r w:rsidR="00197FCA">
              <w:rPr>
                <w:lang w:val="fr-FR"/>
              </w:rPr>
              <w:t xml:space="preserve">Mentionner qu’un </w:t>
            </w:r>
            <w:r>
              <w:rPr>
                <w:lang w:val="fr-FR"/>
              </w:rPr>
              <w:t>événement</w:t>
            </w:r>
            <w:r w:rsidR="00197FCA">
              <w:rPr>
                <w:lang w:val="fr-FR"/>
              </w:rPr>
              <w:t xml:space="preserve"> créé</w:t>
            </w:r>
            <w:r>
              <w:rPr>
                <w:lang w:val="fr-FR"/>
              </w:rPr>
              <w:t xml:space="preserve"> </w:t>
            </w:r>
            <w:r w:rsidR="00197FCA">
              <w:rPr>
                <w:lang w:val="fr-FR"/>
              </w:rPr>
              <w:t xml:space="preserve">avec un </w:t>
            </w:r>
            <w:r w:rsidR="00126CB3">
              <w:rPr>
                <w:lang w:val="fr-FR"/>
              </w:rPr>
              <w:t xml:space="preserve">type public est événement publié sur le </w:t>
            </w:r>
            <w:r>
              <w:rPr>
                <w:lang w:val="fr-FR"/>
              </w:rPr>
              <w:t>C</w:t>
            </w:r>
            <w:r w:rsidR="00126CB3">
              <w:rPr>
                <w:lang w:val="fr-FR"/>
              </w:rPr>
              <w:t xml:space="preserve">areer </w:t>
            </w:r>
            <w:r>
              <w:rPr>
                <w:lang w:val="fr-FR"/>
              </w:rPr>
              <w:t>C</w:t>
            </w:r>
            <w:r w:rsidR="00126CB3">
              <w:rPr>
                <w:lang w:val="fr-FR"/>
              </w:rPr>
              <w:t>enter virtuel</w:t>
            </w:r>
            <w:r>
              <w:rPr>
                <w:lang w:val="fr-FR"/>
              </w:rPr>
              <w:t xml:space="preserve"> </w:t>
            </w:r>
          </w:p>
          <w:p w14:paraId="307D1643" w14:textId="0C3DFF7C" w:rsidR="003E190B" w:rsidRDefault="003E190B" w:rsidP="003E190B">
            <w:pPr>
              <w:pStyle w:val="Paragraphedeliste"/>
              <w:numPr>
                <w:ilvl w:val="0"/>
                <w:numId w:val="9"/>
              </w:numPr>
              <w:spacing w:after="0" w:line="240" w:lineRule="auto"/>
              <w:rPr>
                <w:lang w:val="fr-FR"/>
              </w:rPr>
            </w:pPr>
            <w:r w:rsidRPr="00CE7056">
              <w:rPr>
                <w:b/>
                <w:lang w:val="fr-FR"/>
              </w:rPr>
              <w:t>Slide 8</w:t>
            </w:r>
            <w:r>
              <w:rPr>
                <w:lang w:val="fr-FR"/>
              </w:rPr>
              <w:t> :</w:t>
            </w:r>
            <w:r w:rsidR="00197FCA">
              <w:rPr>
                <w:lang w:val="fr-FR"/>
              </w:rPr>
              <w:t xml:space="preserve"> Présenter les onglets relatifs à la gestion des inscriptions à un événement dans la rubrique événement</w:t>
            </w:r>
          </w:p>
          <w:p w14:paraId="3D025CA5" w14:textId="07A9DF16" w:rsidR="00197FCA" w:rsidRDefault="00197FCA" w:rsidP="003E190B">
            <w:pPr>
              <w:pStyle w:val="Paragraphedeliste"/>
              <w:numPr>
                <w:ilvl w:val="0"/>
                <w:numId w:val="9"/>
              </w:numPr>
              <w:spacing w:after="0" w:line="240" w:lineRule="auto"/>
              <w:rPr>
                <w:lang w:val="fr-FR"/>
              </w:rPr>
            </w:pPr>
            <w:r w:rsidRPr="00CE7056">
              <w:rPr>
                <w:b/>
                <w:lang w:val="fr-FR"/>
              </w:rPr>
              <w:t>Slide 9</w:t>
            </w:r>
            <w:r>
              <w:rPr>
                <w:lang w:val="fr-FR"/>
              </w:rPr>
              <w:t> : La gestion de présence se fait en sélectionnant l’événement puis le jour après on coche les présents de la liste des participants affichés.</w:t>
            </w:r>
          </w:p>
          <w:p w14:paraId="417EEBE6" w14:textId="653BA051" w:rsidR="00197FCA" w:rsidRDefault="00197FCA" w:rsidP="003E190B">
            <w:pPr>
              <w:pStyle w:val="Paragraphedeliste"/>
              <w:numPr>
                <w:ilvl w:val="0"/>
                <w:numId w:val="9"/>
              </w:numPr>
              <w:spacing w:after="0" w:line="240" w:lineRule="auto"/>
              <w:rPr>
                <w:lang w:val="fr-FR"/>
              </w:rPr>
            </w:pPr>
            <w:r>
              <w:rPr>
                <w:lang w:val="fr-FR"/>
              </w:rPr>
              <w:t xml:space="preserve"> </w:t>
            </w:r>
            <w:r w:rsidRPr="00CE7056">
              <w:rPr>
                <w:b/>
                <w:lang w:val="fr-FR"/>
              </w:rPr>
              <w:t>Slide 10</w:t>
            </w:r>
            <w:r>
              <w:rPr>
                <w:lang w:val="fr-FR"/>
              </w:rPr>
              <w:t xml:space="preserve"> : Toujours dans la gestion de présence si un des participants </w:t>
            </w:r>
            <w:r w:rsidR="00126CB3">
              <w:rPr>
                <w:lang w:val="fr-FR"/>
              </w:rPr>
              <w:t>ne s’est pas inscrit sur</w:t>
            </w:r>
            <w:r>
              <w:rPr>
                <w:lang w:val="fr-FR"/>
              </w:rPr>
              <w:t xml:space="preserve"> le VCC et </w:t>
            </w:r>
            <w:r w:rsidR="00CE7056">
              <w:rPr>
                <w:lang w:val="fr-FR"/>
              </w:rPr>
              <w:t>qu’il ne fait pas parti</w:t>
            </w:r>
            <w:r>
              <w:rPr>
                <w:lang w:val="fr-FR"/>
              </w:rPr>
              <w:t xml:space="preserve"> de la liste des participants</w:t>
            </w:r>
            <w:r w:rsidR="00CE7056">
              <w:rPr>
                <w:lang w:val="fr-FR"/>
              </w:rPr>
              <w:t>,</w:t>
            </w:r>
            <w:r>
              <w:rPr>
                <w:lang w:val="fr-FR"/>
              </w:rPr>
              <w:t xml:space="preserve"> on l’ajoute en cliquant sur ajouter participant.</w:t>
            </w:r>
          </w:p>
          <w:p w14:paraId="3418845E" w14:textId="7E4B3D75" w:rsidR="00197FCA" w:rsidRDefault="00197FCA" w:rsidP="003E190B">
            <w:pPr>
              <w:pStyle w:val="Paragraphedeliste"/>
              <w:numPr>
                <w:ilvl w:val="0"/>
                <w:numId w:val="9"/>
              </w:numPr>
              <w:spacing w:after="0" w:line="240" w:lineRule="auto"/>
              <w:rPr>
                <w:lang w:val="fr-FR"/>
              </w:rPr>
            </w:pPr>
            <w:r w:rsidRPr="00CE7056">
              <w:rPr>
                <w:b/>
                <w:lang w:val="fr-FR"/>
              </w:rPr>
              <w:t>Slide 11</w:t>
            </w:r>
            <w:r>
              <w:rPr>
                <w:lang w:val="fr-FR"/>
              </w:rPr>
              <w:t xml:space="preserve"> : Présenter la rubrique Rendez-vous du </w:t>
            </w:r>
            <w:r w:rsidR="00CE7056" w:rsidRPr="00292331">
              <w:rPr>
                <w:i/>
                <w:lang w:val="fr-FR"/>
              </w:rPr>
              <w:t>Management Tool</w:t>
            </w:r>
          </w:p>
          <w:p w14:paraId="755E8311" w14:textId="729A1F0A" w:rsidR="00197FCA" w:rsidRDefault="00197FCA" w:rsidP="005D16AE">
            <w:pPr>
              <w:pStyle w:val="Paragraphedeliste"/>
              <w:numPr>
                <w:ilvl w:val="0"/>
                <w:numId w:val="9"/>
              </w:numPr>
              <w:spacing w:after="0" w:line="240" w:lineRule="auto"/>
              <w:rPr>
                <w:lang w:val="fr-FR"/>
              </w:rPr>
            </w:pPr>
            <w:r w:rsidRPr="00CE7056">
              <w:rPr>
                <w:b/>
                <w:lang w:val="fr-FR"/>
              </w:rPr>
              <w:lastRenderedPageBreak/>
              <w:t>Slide 12</w:t>
            </w:r>
            <w:r>
              <w:rPr>
                <w:lang w:val="fr-FR"/>
              </w:rPr>
              <w:t> : Pour Définir une plage horaire il faut renseigner les dates + la nature de service</w:t>
            </w:r>
            <w:r w:rsidR="005D16AE">
              <w:rPr>
                <w:lang w:val="fr-FR"/>
              </w:rPr>
              <w:t xml:space="preserve"> + le lieu (Career Center ou un amphi</w:t>
            </w:r>
            <w:r w:rsidR="00CE7056">
              <w:rPr>
                <w:lang w:val="fr-FR"/>
              </w:rPr>
              <w:t>théâtre</w:t>
            </w:r>
            <w:r w:rsidR="005D16AE">
              <w:rPr>
                <w:lang w:val="fr-FR"/>
              </w:rPr>
              <w:t xml:space="preserve"> de l’université)</w:t>
            </w:r>
            <w:r>
              <w:rPr>
                <w:lang w:val="fr-FR"/>
              </w:rPr>
              <w:t>.</w:t>
            </w:r>
          </w:p>
          <w:p w14:paraId="22898482" w14:textId="3ACC5B83" w:rsidR="00197FCA" w:rsidRDefault="005D16AE" w:rsidP="00152123">
            <w:pPr>
              <w:pStyle w:val="Paragraphedeliste"/>
              <w:numPr>
                <w:ilvl w:val="0"/>
                <w:numId w:val="9"/>
              </w:numPr>
              <w:spacing w:after="0" w:line="240" w:lineRule="auto"/>
              <w:rPr>
                <w:lang w:val="fr-FR"/>
              </w:rPr>
            </w:pPr>
            <w:r w:rsidRPr="00CE7056">
              <w:rPr>
                <w:b/>
                <w:lang w:val="fr-FR"/>
              </w:rPr>
              <w:t>Slide 13</w:t>
            </w:r>
            <w:r>
              <w:rPr>
                <w:lang w:val="fr-FR"/>
              </w:rPr>
              <w:t> :</w:t>
            </w:r>
            <w:r w:rsidR="00152123">
              <w:rPr>
                <w:lang w:val="fr-FR"/>
              </w:rPr>
              <w:t xml:space="preserve"> Montrer que la plage horaire qui a été créé dans le </w:t>
            </w:r>
            <w:r w:rsidR="00CE7056" w:rsidRPr="00292331">
              <w:rPr>
                <w:i/>
                <w:lang w:val="fr-FR"/>
              </w:rPr>
              <w:t>Management Tool</w:t>
            </w:r>
            <w:r w:rsidR="00CE7056">
              <w:rPr>
                <w:lang w:val="fr-FR"/>
              </w:rPr>
              <w:t>,</w:t>
            </w:r>
            <w:r w:rsidR="00152123">
              <w:rPr>
                <w:lang w:val="fr-FR"/>
              </w:rPr>
              <w:t xml:space="preserve"> a été publiée dans le VCC</w:t>
            </w:r>
          </w:p>
          <w:p w14:paraId="34CE2C96" w14:textId="0B64A268" w:rsidR="00152123" w:rsidRDefault="00152123" w:rsidP="00152123">
            <w:pPr>
              <w:pStyle w:val="Paragraphedeliste"/>
              <w:numPr>
                <w:ilvl w:val="0"/>
                <w:numId w:val="9"/>
              </w:numPr>
              <w:spacing w:after="0" w:line="240" w:lineRule="auto"/>
              <w:rPr>
                <w:lang w:val="fr-FR"/>
              </w:rPr>
            </w:pPr>
            <w:r w:rsidRPr="00CE7056">
              <w:rPr>
                <w:b/>
                <w:lang w:val="fr-FR"/>
              </w:rPr>
              <w:t>Slide 14</w:t>
            </w:r>
            <w:r>
              <w:rPr>
                <w:lang w:val="fr-FR"/>
              </w:rPr>
              <w:t> : Présenter les autres onglets relatifs à la gestion des demandes de Rendez-vous.</w:t>
            </w:r>
          </w:p>
          <w:p w14:paraId="46D82837" w14:textId="77777777" w:rsidR="00B974F6" w:rsidRDefault="00152123" w:rsidP="00152123">
            <w:pPr>
              <w:pStyle w:val="Paragraphedeliste"/>
              <w:numPr>
                <w:ilvl w:val="0"/>
                <w:numId w:val="9"/>
              </w:numPr>
              <w:spacing w:after="0" w:line="240" w:lineRule="auto"/>
              <w:rPr>
                <w:lang w:val="fr-FR"/>
              </w:rPr>
            </w:pPr>
            <w:r w:rsidRPr="00CE7056">
              <w:rPr>
                <w:b/>
                <w:lang w:val="fr-FR"/>
              </w:rPr>
              <w:t>Slide 15</w:t>
            </w:r>
            <w:r>
              <w:rPr>
                <w:lang w:val="fr-FR"/>
              </w:rPr>
              <w:t xml:space="preserve"> : Montrer que la gestion de présence se fait soit en cliquant sur le bouton Présent dans la liste des rendez-vous du jour, ou bien en choisissant des dates et le </w:t>
            </w:r>
            <w:r w:rsidR="00CE7056" w:rsidRPr="00292331">
              <w:rPr>
                <w:i/>
                <w:lang w:val="fr-FR"/>
              </w:rPr>
              <w:t>Management Tool</w:t>
            </w:r>
          </w:p>
          <w:p w14:paraId="569BC031" w14:textId="56BDB511" w:rsidR="00152123" w:rsidRDefault="00CE7056" w:rsidP="00B974F6">
            <w:pPr>
              <w:pStyle w:val="Paragraphedeliste"/>
              <w:spacing w:after="0" w:line="240" w:lineRule="auto"/>
              <w:rPr>
                <w:lang w:val="fr-FR"/>
              </w:rPr>
            </w:pPr>
            <w:r>
              <w:rPr>
                <w:lang w:val="fr-FR"/>
              </w:rPr>
              <w:t xml:space="preserve"> </w:t>
            </w:r>
            <w:proofErr w:type="gramStart"/>
            <w:r w:rsidR="00152123">
              <w:rPr>
                <w:lang w:val="fr-FR"/>
              </w:rPr>
              <w:t>affiche</w:t>
            </w:r>
            <w:proofErr w:type="gramEnd"/>
            <w:r w:rsidR="00152123">
              <w:rPr>
                <w:lang w:val="fr-FR"/>
              </w:rPr>
              <w:t xml:space="preserve"> tous les rendez-vous qui sont entre ces deux dates </w:t>
            </w:r>
          </w:p>
          <w:p w14:paraId="1C528A69" w14:textId="1C4E6C7F" w:rsidR="00152123" w:rsidRDefault="00152123" w:rsidP="00152123">
            <w:pPr>
              <w:pStyle w:val="Paragraphedeliste"/>
              <w:numPr>
                <w:ilvl w:val="0"/>
                <w:numId w:val="9"/>
              </w:numPr>
              <w:spacing w:after="0" w:line="240" w:lineRule="auto"/>
              <w:rPr>
                <w:lang w:val="fr-FR"/>
              </w:rPr>
            </w:pPr>
            <w:r w:rsidRPr="00CE7056">
              <w:rPr>
                <w:b/>
                <w:lang w:val="fr-FR"/>
              </w:rPr>
              <w:t>Slide 16</w:t>
            </w:r>
            <w:r>
              <w:rPr>
                <w:lang w:val="fr-FR"/>
              </w:rPr>
              <w:t> : La gestion de présence se fait aussi en ajoutant un rendez-vous en renseign</w:t>
            </w:r>
            <w:r w:rsidR="00292331">
              <w:rPr>
                <w:lang w:val="fr-FR"/>
              </w:rPr>
              <w:t>ant les informations du jeune (n</w:t>
            </w:r>
            <w:r>
              <w:rPr>
                <w:lang w:val="fr-FR"/>
              </w:rPr>
              <w:t>om, prénom, email …)</w:t>
            </w:r>
          </w:p>
          <w:p w14:paraId="478D7790" w14:textId="0664294A" w:rsidR="00152123" w:rsidRDefault="00152123" w:rsidP="00152123">
            <w:pPr>
              <w:pStyle w:val="Paragraphedeliste"/>
              <w:numPr>
                <w:ilvl w:val="0"/>
                <w:numId w:val="9"/>
              </w:numPr>
              <w:spacing w:after="0" w:line="240" w:lineRule="auto"/>
              <w:rPr>
                <w:lang w:val="fr-FR"/>
              </w:rPr>
            </w:pPr>
            <w:r w:rsidRPr="00CE7056">
              <w:rPr>
                <w:b/>
                <w:lang w:val="fr-FR"/>
              </w:rPr>
              <w:t>Slide 17</w:t>
            </w:r>
            <w:r>
              <w:rPr>
                <w:lang w:val="fr-FR"/>
              </w:rPr>
              <w:t xml:space="preserve"> : Il faut mentionner qu’en fonction de la gestion de présence le </w:t>
            </w:r>
            <w:r w:rsidR="00B974F6" w:rsidRPr="00292331">
              <w:rPr>
                <w:i/>
                <w:lang w:val="fr-FR"/>
              </w:rPr>
              <w:t>Management Tool</w:t>
            </w:r>
            <w:r w:rsidR="00B974F6">
              <w:rPr>
                <w:lang w:val="fr-FR"/>
              </w:rPr>
              <w:t xml:space="preserve"> </w:t>
            </w:r>
            <w:r>
              <w:rPr>
                <w:lang w:val="fr-FR"/>
              </w:rPr>
              <w:t xml:space="preserve">permet nous générer les statistiques des activités d’un Career Center </w:t>
            </w:r>
          </w:p>
          <w:p w14:paraId="44770F8F" w14:textId="6296A941" w:rsidR="00152123" w:rsidRDefault="00152123" w:rsidP="00152123">
            <w:pPr>
              <w:pStyle w:val="Paragraphedeliste"/>
              <w:numPr>
                <w:ilvl w:val="0"/>
                <w:numId w:val="9"/>
              </w:numPr>
              <w:spacing w:after="0" w:line="240" w:lineRule="auto"/>
              <w:rPr>
                <w:lang w:val="fr-FR"/>
              </w:rPr>
            </w:pPr>
            <w:r w:rsidRPr="00CE7056">
              <w:rPr>
                <w:b/>
                <w:lang w:val="fr-FR"/>
              </w:rPr>
              <w:t>Slide 18</w:t>
            </w:r>
            <w:r>
              <w:rPr>
                <w:lang w:val="fr-FR"/>
              </w:rPr>
              <w:t xml:space="preserve"> : Aussi une évaluation des événements + rdvs sera envoyé aux participants </w:t>
            </w:r>
            <w:r w:rsidR="00B974F6">
              <w:rPr>
                <w:lang w:val="fr-FR"/>
              </w:rPr>
              <w:t xml:space="preserve">(atelier + formation + salon de l’emploi + Intervention </w:t>
            </w:r>
            <w:r w:rsidR="00B974F6" w:rsidRPr="00B974F6">
              <w:rPr>
                <w:i/>
                <w:lang w:val="fr-FR"/>
              </w:rPr>
              <w:t>Guest Speaker</w:t>
            </w:r>
            <w:r w:rsidR="00515804">
              <w:rPr>
                <w:lang w:val="fr-FR"/>
              </w:rPr>
              <w:t xml:space="preserve"> + </w:t>
            </w:r>
            <w:r w:rsidR="00B974F6">
              <w:rPr>
                <w:lang w:val="fr-FR"/>
              </w:rPr>
              <w:t>rendez-vous</w:t>
            </w:r>
            <w:r w:rsidR="00515804">
              <w:rPr>
                <w:lang w:val="fr-FR"/>
              </w:rPr>
              <w:t>)</w:t>
            </w:r>
          </w:p>
          <w:p w14:paraId="73E64D7A" w14:textId="3C7A85C7" w:rsidR="00BC5ECD" w:rsidRPr="00CE7056" w:rsidRDefault="00152123" w:rsidP="00CE7056">
            <w:pPr>
              <w:pStyle w:val="Paragraphedeliste"/>
              <w:numPr>
                <w:ilvl w:val="0"/>
                <w:numId w:val="9"/>
              </w:numPr>
              <w:spacing w:after="0" w:line="240" w:lineRule="auto"/>
              <w:rPr>
                <w:lang w:val="fr-FR"/>
              </w:rPr>
            </w:pPr>
            <w:r w:rsidRPr="00CE7056">
              <w:rPr>
                <w:b/>
                <w:lang w:val="fr-FR"/>
              </w:rPr>
              <w:t>Slide 19</w:t>
            </w:r>
            <w:r>
              <w:rPr>
                <w:lang w:val="fr-FR"/>
              </w:rPr>
              <w:t> : Les participants</w:t>
            </w:r>
            <w:r w:rsidR="00B974F6">
              <w:rPr>
                <w:lang w:val="fr-FR"/>
              </w:rPr>
              <w:t xml:space="preserve"> (atelier + f</w:t>
            </w:r>
            <w:r w:rsidR="00515804">
              <w:rPr>
                <w:lang w:val="fr-FR"/>
              </w:rPr>
              <w:t>ormation)</w:t>
            </w:r>
            <w:r>
              <w:rPr>
                <w:lang w:val="fr-FR"/>
              </w:rPr>
              <w:t xml:space="preserve"> qui ont répondu aux formulaires de satisfaction </w:t>
            </w:r>
            <w:r w:rsidR="00515804">
              <w:rPr>
                <w:lang w:val="fr-FR"/>
              </w:rPr>
              <w:t>recevront une attes</w:t>
            </w:r>
            <w:r w:rsidR="00B974F6">
              <w:rPr>
                <w:lang w:val="fr-FR"/>
              </w:rPr>
              <w:t>tation</w:t>
            </w:r>
            <w:r w:rsidR="00292331">
              <w:rPr>
                <w:lang w:val="fr-FR"/>
              </w:rPr>
              <w:t xml:space="preserve">. Ils </w:t>
            </w:r>
            <w:r w:rsidR="00B974F6">
              <w:rPr>
                <w:lang w:val="fr-FR"/>
              </w:rPr>
              <w:t>peuvent aussi la générer sur</w:t>
            </w:r>
            <w:r w:rsidR="00515804">
              <w:rPr>
                <w:lang w:val="fr-FR"/>
              </w:rPr>
              <w:t xml:space="preserve"> leur espace perso</w:t>
            </w:r>
            <w:r w:rsidR="00B974F6">
              <w:rPr>
                <w:lang w:val="fr-FR"/>
              </w:rPr>
              <w:t xml:space="preserve">nnel sur le </w:t>
            </w:r>
            <w:r w:rsidR="00515804">
              <w:rPr>
                <w:lang w:val="fr-FR"/>
              </w:rPr>
              <w:t>C</w:t>
            </w:r>
            <w:r w:rsidR="00B974F6">
              <w:rPr>
                <w:lang w:val="fr-FR"/>
              </w:rPr>
              <w:t xml:space="preserve">areer </w:t>
            </w:r>
            <w:r w:rsidR="00515804">
              <w:rPr>
                <w:lang w:val="fr-FR"/>
              </w:rPr>
              <w:t>C</w:t>
            </w:r>
            <w:r w:rsidR="00B974F6">
              <w:rPr>
                <w:lang w:val="fr-FR"/>
              </w:rPr>
              <w:t>enter virtuel</w:t>
            </w:r>
          </w:p>
        </w:tc>
        <w:tc>
          <w:tcPr>
            <w:tcW w:w="2145" w:type="dxa"/>
            <w:tcBorders>
              <w:right w:val="single" w:sz="8" w:space="0" w:color="000000"/>
            </w:tcBorders>
            <w:tcMar>
              <w:top w:w="100" w:type="dxa"/>
              <w:left w:w="100" w:type="dxa"/>
              <w:bottom w:w="100" w:type="dxa"/>
              <w:right w:w="100" w:type="dxa"/>
            </w:tcMar>
          </w:tcPr>
          <w:p w14:paraId="65373ED3" w14:textId="4665FDA0" w:rsidR="00D610B2" w:rsidRPr="00CE60F2" w:rsidRDefault="00CE60F2" w:rsidP="00CD2156">
            <w:pPr>
              <w:spacing w:after="0" w:line="240" w:lineRule="auto"/>
              <w:rPr>
                <w:highlight w:val="yellow"/>
                <w:lang w:val="fr-FR"/>
              </w:rPr>
            </w:pPr>
            <w:r w:rsidRPr="00CE60F2">
              <w:rPr>
                <w:lang w:val="fr-FR"/>
              </w:rPr>
              <w:lastRenderedPageBreak/>
              <w:t>O</w:t>
            </w:r>
            <w:r w:rsidR="00CD2156" w:rsidRPr="00CE60F2">
              <w:rPr>
                <w:lang w:val="fr-FR"/>
              </w:rPr>
              <w:t>rdinateur</w:t>
            </w:r>
            <w:r w:rsidR="00BC5ECD" w:rsidRPr="00CE60F2">
              <w:rPr>
                <w:lang w:val="fr-FR"/>
              </w:rPr>
              <w:t>s</w:t>
            </w:r>
            <w:r w:rsidR="00CD2156" w:rsidRPr="00CE60F2">
              <w:rPr>
                <w:lang w:val="fr-FR"/>
              </w:rPr>
              <w:t xml:space="preserve"> portable</w:t>
            </w:r>
            <w:r w:rsidR="00BC5ECD" w:rsidRPr="00CE60F2">
              <w:rPr>
                <w:lang w:val="fr-FR"/>
              </w:rPr>
              <w:t>s</w:t>
            </w:r>
            <w:r w:rsidR="000A1335" w:rsidRPr="00CE60F2">
              <w:rPr>
                <w:lang w:val="fr-FR"/>
              </w:rPr>
              <w:t xml:space="preserve"> + </w:t>
            </w:r>
            <w:r w:rsidR="00CD2156" w:rsidRPr="00CE60F2">
              <w:rPr>
                <w:lang w:val="fr-FR"/>
              </w:rPr>
              <w:t>vidéo projecteur</w:t>
            </w:r>
            <w:r w:rsidR="000A1335" w:rsidRPr="00CE60F2">
              <w:rPr>
                <w:lang w:val="fr-FR"/>
              </w:rPr>
              <w:t xml:space="preserve"> </w:t>
            </w:r>
          </w:p>
        </w:tc>
      </w:tr>
      <w:tr w:rsidR="000352AB" w:rsidRPr="00490C53" w14:paraId="7A405318" w14:textId="77777777" w:rsidTr="00CD2156">
        <w:trPr>
          <w:trHeight w:val="2406"/>
        </w:trPr>
        <w:tc>
          <w:tcPr>
            <w:tcW w:w="1975" w:type="dxa"/>
            <w:tcBorders>
              <w:left w:val="single" w:sz="8" w:space="0" w:color="000000"/>
              <w:right w:val="single" w:sz="8" w:space="0" w:color="000000"/>
            </w:tcBorders>
            <w:tcMar>
              <w:top w:w="100" w:type="dxa"/>
              <w:left w:w="100" w:type="dxa"/>
              <w:bottom w:w="100" w:type="dxa"/>
              <w:right w:w="100" w:type="dxa"/>
            </w:tcMar>
          </w:tcPr>
          <w:p w14:paraId="097A5250" w14:textId="04CA8BA7" w:rsidR="000352AB" w:rsidRPr="003A7C99" w:rsidRDefault="00CD2156">
            <w:pPr>
              <w:spacing w:after="0" w:line="240" w:lineRule="auto"/>
              <w:rPr>
                <w:lang w:val="fr-FR"/>
              </w:rPr>
            </w:pPr>
            <w:r>
              <w:rPr>
                <w:lang w:val="fr-FR"/>
              </w:rPr>
              <w:t xml:space="preserve">Démo en ligne du </w:t>
            </w:r>
            <w:r w:rsidRPr="00292331">
              <w:rPr>
                <w:i/>
                <w:lang w:val="fr-FR"/>
              </w:rPr>
              <w:t>Management Tool</w:t>
            </w:r>
          </w:p>
        </w:tc>
        <w:tc>
          <w:tcPr>
            <w:tcW w:w="1790" w:type="dxa"/>
            <w:tcBorders>
              <w:right w:val="single" w:sz="8" w:space="0" w:color="000000"/>
            </w:tcBorders>
            <w:tcMar>
              <w:top w:w="100" w:type="dxa"/>
              <w:left w:w="100" w:type="dxa"/>
              <w:bottom w:w="100" w:type="dxa"/>
              <w:right w:w="100" w:type="dxa"/>
            </w:tcMar>
          </w:tcPr>
          <w:p w14:paraId="34B46FC0" w14:textId="07533F98" w:rsidR="000352AB" w:rsidRPr="003A7C99" w:rsidRDefault="00BC5ECD">
            <w:pPr>
              <w:spacing w:after="0" w:line="240" w:lineRule="auto"/>
              <w:rPr>
                <w:lang w:val="fr-FR"/>
              </w:rPr>
            </w:pPr>
            <w:r>
              <w:rPr>
                <w:lang w:val="fr-FR"/>
              </w:rPr>
              <w:t>1h</w:t>
            </w:r>
            <w:r w:rsidR="00F84C09">
              <w:rPr>
                <w:lang w:val="fr-FR"/>
              </w:rPr>
              <w:t>30</w:t>
            </w:r>
          </w:p>
        </w:tc>
        <w:tc>
          <w:tcPr>
            <w:tcW w:w="9465" w:type="dxa"/>
            <w:tcBorders>
              <w:right w:val="single" w:sz="8" w:space="0" w:color="000000"/>
            </w:tcBorders>
            <w:tcMar>
              <w:top w:w="100" w:type="dxa"/>
              <w:left w:w="100" w:type="dxa"/>
              <w:bottom w:w="100" w:type="dxa"/>
              <w:right w:w="100" w:type="dxa"/>
            </w:tcMar>
          </w:tcPr>
          <w:p w14:paraId="4FFDA70B" w14:textId="517F1CAC" w:rsidR="00CD2156" w:rsidRPr="00BF6964" w:rsidRDefault="00490C53" w:rsidP="00BF6964">
            <w:pPr>
              <w:pStyle w:val="Paragraphedeliste"/>
              <w:numPr>
                <w:ilvl w:val="0"/>
                <w:numId w:val="9"/>
              </w:numPr>
              <w:spacing w:after="0" w:line="240" w:lineRule="auto"/>
              <w:rPr>
                <w:lang w:val="fr-FR"/>
              </w:rPr>
            </w:pPr>
            <w:r>
              <w:rPr>
                <w:lang w:val="fr-FR"/>
              </w:rPr>
              <w:t xml:space="preserve">Ouvrir le lien </w:t>
            </w:r>
            <w:r w:rsidR="00CD2156" w:rsidRPr="00BF6964">
              <w:rPr>
                <w:lang w:val="fr-FR"/>
              </w:rPr>
              <w:t xml:space="preserve">pour se connecter au </w:t>
            </w:r>
            <w:r w:rsidR="00CE7056" w:rsidRPr="00292331">
              <w:rPr>
                <w:i/>
                <w:lang w:val="fr-FR"/>
              </w:rPr>
              <w:t>Management Tool</w:t>
            </w:r>
            <w:r w:rsidR="00B974F6">
              <w:rPr>
                <w:lang w:val="fr-FR"/>
              </w:rPr>
              <w:t xml:space="preserve"> : </w:t>
            </w:r>
            <w:hyperlink r:id="rId7" w:history="1">
              <w:r w:rsidR="00CD2156" w:rsidRPr="00BA77FE">
                <w:rPr>
                  <w:lang w:val="fr-FR"/>
                </w:rPr>
                <w:t>http://</w:t>
              </w:r>
            </w:hyperlink>
            <w:hyperlink r:id="rId8" w:history="1">
              <w:r w:rsidR="00CD2156" w:rsidRPr="00BA77FE">
                <w:rPr>
                  <w:lang w:val="fr-FR"/>
                </w:rPr>
                <w:t>vcc.careercenter.ma/vcc/tracking</w:t>
              </w:r>
            </w:hyperlink>
            <w:r w:rsidR="00CD2156" w:rsidRPr="00BF6964">
              <w:rPr>
                <w:lang w:val="fr-FR"/>
              </w:rPr>
              <w:t xml:space="preserve"> </w:t>
            </w:r>
          </w:p>
          <w:p w14:paraId="50FE27FD" w14:textId="77777777" w:rsidR="00CD2156" w:rsidRPr="00BF6964" w:rsidRDefault="00CD2156" w:rsidP="00BF6964">
            <w:pPr>
              <w:pStyle w:val="Paragraphedeliste"/>
              <w:numPr>
                <w:ilvl w:val="0"/>
                <w:numId w:val="9"/>
              </w:numPr>
              <w:spacing w:after="0" w:line="240" w:lineRule="auto"/>
              <w:rPr>
                <w:lang w:val="fr-FR"/>
              </w:rPr>
            </w:pPr>
            <w:r w:rsidRPr="00BF6964">
              <w:rPr>
                <w:lang w:val="fr-FR"/>
              </w:rPr>
              <w:t xml:space="preserve">Sur cette page, il faut renseigner un identifiant et un mot de passe. </w:t>
            </w:r>
          </w:p>
          <w:p w14:paraId="5BACED59" w14:textId="3F4FCEAB" w:rsidR="00CD2156" w:rsidRPr="00BF6964" w:rsidRDefault="00CD2156" w:rsidP="00F84C09">
            <w:pPr>
              <w:pStyle w:val="Paragraphedeliste"/>
              <w:numPr>
                <w:ilvl w:val="3"/>
                <w:numId w:val="10"/>
              </w:numPr>
              <w:spacing w:after="0" w:line="240" w:lineRule="auto"/>
              <w:rPr>
                <w:lang w:val="fr-FR"/>
              </w:rPr>
            </w:pPr>
            <w:r w:rsidRPr="00BF6964">
              <w:rPr>
                <w:lang w:val="fr-FR"/>
              </w:rPr>
              <w:t>Login </w:t>
            </w:r>
            <w:r w:rsidR="003C6573">
              <w:rPr>
                <w:lang w:val="fr-FR"/>
              </w:rPr>
              <w:t xml:space="preserve">        :</w:t>
            </w:r>
            <w:r w:rsidR="003C6573" w:rsidRPr="00BF6964">
              <w:rPr>
                <w:lang w:val="fr-FR"/>
              </w:rPr>
              <w:t xml:space="preserve"> </w:t>
            </w:r>
            <w:proofErr w:type="spellStart"/>
            <w:r w:rsidR="00F84C09">
              <w:rPr>
                <w:lang w:val="fr-FR"/>
              </w:rPr>
              <w:t>conseillertest</w:t>
            </w:r>
            <w:proofErr w:type="spellEnd"/>
          </w:p>
          <w:p w14:paraId="141A5683" w14:textId="736812AA" w:rsidR="00CD2156" w:rsidRPr="00BF6964" w:rsidRDefault="00CD2156" w:rsidP="00BF6964">
            <w:pPr>
              <w:pStyle w:val="Paragraphedeliste"/>
              <w:numPr>
                <w:ilvl w:val="3"/>
                <w:numId w:val="10"/>
              </w:numPr>
              <w:spacing w:after="0" w:line="240" w:lineRule="auto"/>
              <w:rPr>
                <w:lang w:val="fr-FR"/>
              </w:rPr>
            </w:pPr>
            <w:proofErr w:type="spellStart"/>
            <w:r w:rsidRPr="00BF6964">
              <w:rPr>
                <w:lang w:val="fr-FR"/>
              </w:rPr>
              <w:t>Password</w:t>
            </w:r>
            <w:proofErr w:type="spellEnd"/>
            <w:r w:rsidR="00F84C09" w:rsidRPr="00BF6964">
              <w:rPr>
                <w:lang w:val="fr-FR"/>
              </w:rPr>
              <w:t> </w:t>
            </w:r>
            <w:r w:rsidR="00F84C09">
              <w:rPr>
                <w:lang w:val="fr-FR"/>
              </w:rPr>
              <w:t>:</w:t>
            </w:r>
            <w:r w:rsidR="003C6573" w:rsidRPr="00BF6964">
              <w:rPr>
                <w:lang w:val="fr-FR"/>
              </w:rPr>
              <w:t xml:space="preserve"> </w:t>
            </w:r>
            <w:proofErr w:type="spellStart"/>
            <w:r w:rsidR="00F84C09">
              <w:rPr>
                <w:lang w:val="fr-FR"/>
              </w:rPr>
              <w:t>conseiller</w:t>
            </w:r>
            <w:r w:rsidR="003C6573" w:rsidRPr="00BF6964">
              <w:rPr>
                <w:lang w:val="fr-FR"/>
              </w:rPr>
              <w:t>test</w:t>
            </w:r>
            <w:proofErr w:type="spellEnd"/>
          </w:p>
          <w:p w14:paraId="517597A3" w14:textId="74C2A08B" w:rsidR="00CD2156" w:rsidRPr="00BF6964" w:rsidRDefault="00BF6964" w:rsidP="00BF6964">
            <w:pPr>
              <w:spacing w:after="0" w:line="240" w:lineRule="auto"/>
              <w:rPr>
                <w:lang w:val="fr-FR"/>
              </w:rPr>
            </w:pPr>
            <w:r>
              <w:rPr>
                <w:lang w:val="fr-FR"/>
              </w:rPr>
              <w:t xml:space="preserve">               </w:t>
            </w:r>
            <w:r w:rsidR="00CD2156" w:rsidRPr="00BF6964">
              <w:rPr>
                <w:lang w:val="fr-FR"/>
              </w:rPr>
              <w:t>pour valider cliquer sur « Connexion ».</w:t>
            </w:r>
          </w:p>
          <w:p w14:paraId="2B838D92" w14:textId="2AD9EF24" w:rsidR="00515804" w:rsidRPr="00BF6964" w:rsidRDefault="00515804" w:rsidP="00BF6964">
            <w:pPr>
              <w:pStyle w:val="Paragraphedeliste"/>
              <w:numPr>
                <w:ilvl w:val="0"/>
                <w:numId w:val="9"/>
              </w:numPr>
              <w:spacing w:after="0" w:line="240" w:lineRule="auto"/>
              <w:rPr>
                <w:lang w:val="fr-FR"/>
              </w:rPr>
            </w:pPr>
            <w:r w:rsidRPr="00BF6964">
              <w:rPr>
                <w:lang w:val="fr-FR"/>
              </w:rPr>
              <w:t xml:space="preserve">Une petite démo de l’interface tableau de bord qui génère les statistiques détaillés des visites du </w:t>
            </w:r>
            <w:r w:rsidR="00B974F6">
              <w:rPr>
                <w:lang w:val="fr-FR"/>
              </w:rPr>
              <w:t xml:space="preserve">Career Center virtuel. </w:t>
            </w:r>
          </w:p>
          <w:p w14:paraId="3888CC65" w14:textId="6B836CD0" w:rsidR="00BF6964" w:rsidRDefault="00515804" w:rsidP="00BF6964">
            <w:pPr>
              <w:pStyle w:val="Paragraphedeliste"/>
              <w:numPr>
                <w:ilvl w:val="0"/>
                <w:numId w:val="9"/>
              </w:numPr>
              <w:spacing w:after="0" w:line="240" w:lineRule="auto"/>
              <w:rPr>
                <w:lang w:val="fr-FR"/>
              </w:rPr>
            </w:pPr>
            <w:r w:rsidRPr="00BF6964">
              <w:rPr>
                <w:lang w:val="fr-FR"/>
              </w:rPr>
              <w:t xml:space="preserve">Dans la rubrique événement, présenter les différents </w:t>
            </w:r>
            <w:r w:rsidR="00BF6964" w:rsidRPr="00BF6964">
              <w:rPr>
                <w:lang w:val="fr-FR"/>
              </w:rPr>
              <w:t>onglets</w:t>
            </w:r>
            <w:r w:rsidR="00BF6964">
              <w:rPr>
                <w:lang w:val="fr-FR"/>
              </w:rPr>
              <w:t>,</w:t>
            </w:r>
          </w:p>
          <w:p w14:paraId="2BF265E5" w14:textId="0DF7B460" w:rsidR="00BF6964" w:rsidRDefault="00BF6964" w:rsidP="00BF6964">
            <w:pPr>
              <w:pStyle w:val="Paragraphedeliste"/>
              <w:numPr>
                <w:ilvl w:val="1"/>
                <w:numId w:val="9"/>
              </w:numPr>
              <w:spacing w:after="0" w:line="240" w:lineRule="auto"/>
              <w:rPr>
                <w:lang w:val="fr-FR"/>
              </w:rPr>
            </w:pPr>
            <w:r>
              <w:rPr>
                <w:lang w:val="fr-FR"/>
              </w:rPr>
              <w:t>Demand</w:t>
            </w:r>
            <w:r w:rsidR="00B974F6">
              <w:rPr>
                <w:lang w:val="fr-FR"/>
              </w:rPr>
              <w:t>es : vous permet de trouver toutes</w:t>
            </w:r>
            <w:r>
              <w:rPr>
                <w:lang w:val="fr-FR"/>
              </w:rPr>
              <w:t xml:space="preserve"> les demandes d’organiser une formation </w:t>
            </w:r>
            <w:r w:rsidRPr="00292331">
              <w:rPr>
                <w:i/>
                <w:lang w:val="fr-FR"/>
              </w:rPr>
              <w:t>soft skills</w:t>
            </w:r>
            <w:r>
              <w:rPr>
                <w:lang w:val="fr-FR"/>
              </w:rPr>
              <w:t xml:space="preserve"> qui se font </w:t>
            </w:r>
            <w:r w:rsidR="00B974F6">
              <w:rPr>
                <w:lang w:val="fr-FR"/>
              </w:rPr>
              <w:t xml:space="preserve">sur le </w:t>
            </w:r>
            <w:r>
              <w:rPr>
                <w:lang w:val="fr-FR"/>
              </w:rPr>
              <w:t>C</w:t>
            </w:r>
            <w:r w:rsidR="00B974F6">
              <w:rPr>
                <w:lang w:val="fr-FR"/>
              </w:rPr>
              <w:t xml:space="preserve">areer </w:t>
            </w:r>
            <w:r>
              <w:rPr>
                <w:lang w:val="fr-FR"/>
              </w:rPr>
              <w:t>C</w:t>
            </w:r>
            <w:r w:rsidR="00B974F6">
              <w:rPr>
                <w:lang w:val="fr-FR"/>
              </w:rPr>
              <w:t>enter virtuel</w:t>
            </w:r>
          </w:p>
          <w:p w14:paraId="0F4C3AF2" w14:textId="394127E5" w:rsidR="00BF6964" w:rsidRDefault="00BF6964" w:rsidP="00BF6964">
            <w:pPr>
              <w:pStyle w:val="Paragraphedeliste"/>
              <w:numPr>
                <w:ilvl w:val="1"/>
                <w:numId w:val="9"/>
              </w:numPr>
              <w:spacing w:after="0" w:line="240" w:lineRule="auto"/>
              <w:rPr>
                <w:lang w:val="fr-FR"/>
              </w:rPr>
            </w:pPr>
            <w:r>
              <w:rPr>
                <w:lang w:val="fr-FR"/>
              </w:rPr>
              <w:t>Notificati</w:t>
            </w:r>
            <w:r w:rsidR="00B974F6">
              <w:rPr>
                <w:lang w:val="fr-FR"/>
              </w:rPr>
              <w:t>on : vous permet de trouver toutes</w:t>
            </w:r>
            <w:r>
              <w:rPr>
                <w:lang w:val="fr-FR"/>
              </w:rPr>
              <w:t xml:space="preserve"> les demandes d’inscription aux événements</w:t>
            </w:r>
            <w:r w:rsidR="00B974F6">
              <w:rPr>
                <w:lang w:val="fr-FR"/>
              </w:rPr>
              <w:t xml:space="preserve"> qui se font sur le Career Center virtuel </w:t>
            </w:r>
          </w:p>
          <w:p w14:paraId="1BB20FBA" w14:textId="428D1BE3" w:rsidR="00BF6964" w:rsidRDefault="00A57F8B" w:rsidP="00BF6964">
            <w:pPr>
              <w:pStyle w:val="Paragraphedeliste"/>
              <w:numPr>
                <w:ilvl w:val="1"/>
                <w:numId w:val="9"/>
              </w:numPr>
              <w:spacing w:after="0" w:line="240" w:lineRule="auto"/>
              <w:rPr>
                <w:lang w:val="fr-FR"/>
              </w:rPr>
            </w:pPr>
            <w:r>
              <w:rPr>
                <w:lang w:val="fr-FR"/>
              </w:rPr>
              <w:lastRenderedPageBreak/>
              <w:t>Refus : les demandes refusé</w:t>
            </w:r>
            <w:r w:rsidR="00514070">
              <w:rPr>
                <w:lang w:val="fr-FR"/>
              </w:rPr>
              <w:t>e</w:t>
            </w:r>
            <w:r>
              <w:rPr>
                <w:lang w:val="fr-FR"/>
              </w:rPr>
              <w:t xml:space="preserve">s par le conseiller </w:t>
            </w:r>
          </w:p>
          <w:p w14:paraId="204920D4" w14:textId="0767E80F" w:rsidR="00A57F8B" w:rsidRDefault="00A57F8B" w:rsidP="00BF6964">
            <w:pPr>
              <w:pStyle w:val="Paragraphedeliste"/>
              <w:numPr>
                <w:ilvl w:val="1"/>
                <w:numId w:val="9"/>
              </w:numPr>
              <w:spacing w:after="0" w:line="240" w:lineRule="auto"/>
              <w:rPr>
                <w:lang w:val="fr-FR"/>
              </w:rPr>
            </w:pPr>
            <w:r>
              <w:rPr>
                <w:lang w:val="fr-FR"/>
              </w:rPr>
              <w:t>Inscrits : les demandes confirmés</w:t>
            </w:r>
            <w:r w:rsidR="00DF3814">
              <w:rPr>
                <w:lang w:val="fr-FR"/>
              </w:rPr>
              <w:t xml:space="preserve"> </w:t>
            </w:r>
          </w:p>
          <w:p w14:paraId="2520ACC0" w14:textId="439B1FEE" w:rsidR="00A57F8B" w:rsidRDefault="00514070" w:rsidP="00DF3814">
            <w:pPr>
              <w:pStyle w:val="Paragraphedeliste"/>
              <w:numPr>
                <w:ilvl w:val="1"/>
                <w:numId w:val="9"/>
              </w:numPr>
              <w:spacing w:after="0" w:line="240" w:lineRule="auto"/>
              <w:rPr>
                <w:lang w:val="fr-FR"/>
              </w:rPr>
            </w:pPr>
            <w:r>
              <w:rPr>
                <w:lang w:val="fr-FR"/>
              </w:rPr>
              <w:t>Un</w:t>
            </w:r>
            <w:r w:rsidR="00A57F8B">
              <w:rPr>
                <w:lang w:val="fr-FR"/>
              </w:rPr>
              <w:t xml:space="preserve"> petit œil cliquable : pour afficher la fiche du jeune, avec toutes les informations </w:t>
            </w:r>
            <w:r w:rsidR="00DF3814">
              <w:rPr>
                <w:lang w:val="fr-FR"/>
              </w:rPr>
              <w:t xml:space="preserve">et l’historique des activités (événement, rdv, </w:t>
            </w:r>
            <w:proofErr w:type="spellStart"/>
            <w:r>
              <w:rPr>
                <w:lang w:val="fr-FR"/>
              </w:rPr>
              <w:t>etc</w:t>
            </w:r>
            <w:proofErr w:type="spellEnd"/>
            <w:r w:rsidR="00DF3814">
              <w:rPr>
                <w:lang w:val="fr-FR"/>
              </w:rPr>
              <w:t>) ainsi que l’historique d</w:t>
            </w:r>
            <w:r>
              <w:rPr>
                <w:lang w:val="fr-FR"/>
              </w:rPr>
              <w:t xml:space="preserve">es téléchargements des fiches </w:t>
            </w:r>
            <w:r w:rsidR="00DF3814">
              <w:rPr>
                <w:lang w:val="fr-FR"/>
              </w:rPr>
              <w:t>C</w:t>
            </w:r>
            <w:r>
              <w:rPr>
                <w:lang w:val="fr-FR"/>
              </w:rPr>
              <w:t>areer Center virtuel (f</w:t>
            </w:r>
            <w:r w:rsidR="00DF3814">
              <w:rPr>
                <w:lang w:val="fr-FR"/>
              </w:rPr>
              <w:t xml:space="preserve">iche </w:t>
            </w:r>
            <w:r w:rsidR="00C20372">
              <w:rPr>
                <w:lang w:val="fr-FR"/>
              </w:rPr>
              <w:t>métier,</w:t>
            </w:r>
            <w:r>
              <w:rPr>
                <w:lang w:val="fr-FR"/>
              </w:rPr>
              <w:t xml:space="preserve"> f</w:t>
            </w:r>
            <w:r w:rsidR="00DF3814">
              <w:rPr>
                <w:lang w:val="fr-FR"/>
              </w:rPr>
              <w:t>iche établissement</w:t>
            </w:r>
            <w:r>
              <w:rPr>
                <w:lang w:val="fr-FR"/>
              </w:rPr>
              <w:t xml:space="preserve">, </w:t>
            </w:r>
            <w:proofErr w:type="spellStart"/>
            <w:r>
              <w:rPr>
                <w:lang w:val="fr-FR"/>
              </w:rPr>
              <w:t>etc</w:t>
            </w:r>
            <w:proofErr w:type="spellEnd"/>
            <w:r w:rsidR="00DF3814">
              <w:rPr>
                <w:lang w:val="fr-FR"/>
              </w:rPr>
              <w:t>)</w:t>
            </w:r>
          </w:p>
          <w:p w14:paraId="0E31A578" w14:textId="1D499779" w:rsidR="00DF3814" w:rsidRDefault="00DF3814" w:rsidP="005F3D0F">
            <w:pPr>
              <w:pStyle w:val="Paragraphedeliste"/>
              <w:numPr>
                <w:ilvl w:val="1"/>
                <w:numId w:val="9"/>
              </w:numPr>
              <w:spacing w:after="0" w:line="240" w:lineRule="auto"/>
              <w:rPr>
                <w:lang w:val="fr-FR"/>
              </w:rPr>
            </w:pPr>
            <w:r>
              <w:rPr>
                <w:lang w:val="fr-FR"/>
              </w:rPr>
              <w:t>L’onglet événement</w:t>
            </w:r>
            <w:r w:rsidR="005F3D0F">
              <w:rPr>
                <w:lang w:val="fr-FR"/>
              </w:rPr>
              <w:t xml:space="preserve"> </w:t>
            </w:r>
            <w:r>
              <w:rPr>
                <w:lang w:val="fr-FR"/>
              </w:rPr>
              <w:t xml:space="preserve">permet de consulter le calendrier des </w:t>
            </w:r>
            <w:r w:rsidR="005F3D0F">
              <w:rPr>
                <w:lang w:val="fr-FR"/>
              </w:rPr>
              <w:t>événements, ainsi</w:t>
            </w:r>
            <w:r>
              <w:rPr>
                <w:lang w:val="fr-FR"/>
              </w:rPr>
              <w:t xml:space="preserve"> que le la création d’un événement en cliquant </w:t>
            </w:r>
            <w:r w:rsidR="005F3D0F">
              <w:rPr>
                <w:lang w:val="fr-FR"/>
              </w:rPr>
              <w:t xml:space="preserve">sur le bouton nouvel événement </w:t>
            </w:r>
          </w:p>
          <w:p w14:paraId="37F6BB3D" w14:textId="0F79F64B" w:rsidR="00C20372" w:rsidRPr="00C20372" w:rsidRDefault="00C20372" w:rsidP="005F3D0F">
            <w:pPr>
              <w:pStyle w:val="Paragraphedeliste"/>
              <w:numPr>
                <w:ilvl w:val="1"/>
                <w:numId w:val="9"/>
              </w:numPr>
              <w:spacing w:after="0" w:line="240" w:lineRule="auto"/>
              <w:rPr>
                <w:b/>
                <w:bCs/>
                <w:lang w:val="fr-FR"/>
              </w:rPr>
            </w:pPr>
            <w:r w:rsidRPr="00C20372">
              <w:rPr>
                <w:b/>
                <w:bCs/>
                <w:lang w:val="fr-FR"/>
              </w:rPr>
              <w:t>Test pour la démo</w:t>
            </w:r>
          </w:p>
          <w:p w14:paraId="4B2FEB4B" w14:textId="467BCCAD" w:rsidR="00ED1A2C" w:rsidRDefault="00C20372" w:rsidP="00F84C09">
            <w:pPr>
              <w:pStyle w:val="Paragraphedeliste"/>
              <w:numPr>
                <w:ilvl w:val="2"/>
                <w:numId w:val="11"/>
              </w:numPr>
              <w:spacing w:after="0" w:line="240" w:lineRule="auto"/>
              <w:rPr>
                <w:lang w:val="fr-FR"/>
              </w:rPr>
            </w:pPr>
            <w:r>
              <w:rPr>
                <w:lang w:val="fr-FR"/>
              </w:rPr>
              <w:t xml:space="preserve">Créer un évènement pour le test, montrer que l’événement a été publié </w:t>
            </w:r>
            <w:r w:rsidR="00514070">
              <w:rPr>
                <w:lang w:val="fr-FR"/>
              </w:rPr>
              <w:t xml:space="preserve">sur le </w:t>
            </w:r>
            <w:proofErr w:type="spellStart"/>
            <w:r w:rsidR="00514070">
              <w:rPr>
                <w:lang w:val="fr-FR"/>
              </w:rPr>
              <w:t>le</w:t>
            </w:r>
            <w:proofErr w:type="spellEnd"/>
            <w:r w:rsidR="00514070">
              <w:rPr>
                <w:lang w:val="fr-FR"/>
              </w:rPr>
              <w:t xml:space="preserve"> </w:t>
            </w:r>
            <w:r>
              <w:rPr>
                <w:lang w:val="fr-FR"/>
              </w:rPr>
              <w:t>C</w:t>
            </w:r>
            <w:r w:rsidR="00514070">
              <w:rPr>
                <w:lang w:val="fr-FR"/>
              </w:rPr>
              <w:t xml:space="preserve">areer </w:t>
            </w:r>
            <w:r>
              <w:rPr>
                <w:lang w:val="fr-FR"/>
              </w:rPr>
              <w:t>C</w:t>
            </w:r>
            <w:r w:rsidR="00514070">
              <w:rPr>
                <w:lang w:val="fr-FR"/>
              </w:rPr>
              <w:t>enter virtuel</w:t>
            </w:r>
            <w:r>
              <w:rPr>
                <w:lang w:val="fr-FR"/>
              </w:rPr>
              <w:t>, se connecter en tant qu’un jeune (dans un nouv</w:t>
            </w:r>
            <w:r w:rsidR="00514070">
              <w:rPr>
                <w:lang w:val="fr-FR"/>
              </w:rPr>
              <w:t>el onglet privé du navigateur)</w:t>
            </w:r>
            <w:r>
              <w:rPr>
                <w:lang w:val="fr-FR"/>
              </w:rPr>
              <w:t>, cliquer sur l’évèneme</w:t>
            </w:r>
            <w:r w:rsidR="00514070">
              <w:rPr>
                <w:lang w:val="fr-FR"/>
              </w:rPr>
              <w:t>nt puis cliquer sur inscription</w:t>
            </w:r>
            <w:r>
              <w:rPr>
                <w:lang w:val="fr-FR"/>
              </w:rPr>
              <w:t xml:space="preserve">, </w:t>
            </w:r>
            <w:r w:rsidR="00ED1A2C">
              <w:rPr>
                <w:lang w:val="fr-FR"/>
              </w:rPr>
              <w:t>dé</w:t>
            </w:r>
            <w:r>
              <w:rPr>
                <w:lang w:val="fr-FR"/>
              </w:rPr>
              <w:t xml:space="preserve">montrer qu’une notification a été </w:t>
            </w:r>
            <w:r w:rsidR="00514070">
              <w:rPr>
                <w:lang w:val="fr-FR"/>
              </w:rPr>
              <w:t>reçu</w:t>
            </w:r>
            <w:r w:rsidR="00ED1A2C">
              <w:rPr>
                <w:lang w:val="fr-FR"/>
              </w:rPr>
              <w:t>,</w:t>
            </w:r>
            <w:r w:rsidR="00514070">
              <w:rPr>
                <w:lang w:val="fr-FR"/>
              </w:rPr>
              <w:t xml:space="preserve"> </w:t>
            </w:r>
            <w:r w:rsidR="00ED1A2C">
              <w:rPr>
                <w:lang w:val="fr-FR"/>
              </w:rPr>
              <w:t>confirmer ou refuser cette notifications  pour que ça bascule vers les</w:t>
            </w:r>
            <w:r w:rsidR="00514070">
              <w:rPr>
                <w:lang w:val="fr-FR"/>
              </w:rPr>
              <w:t xml:space="preserve"> inscrits ou la liste des refus</w:t>
            </w:r>
            <w:r w:rsidR="00ED1A2C">
              <w:rPr>
                <w:lang w:val="fr-FR"/>
              </w:rPr>
              <w:t>, après vous passez à la</w:t>
            </w:r>
            <w:r w:rsidR="00514070">
              <w:rPr>
                <w:lang w:val="fr-FR"/>
              </w:rPr>
              <w:t xml:space="preserve"> gestion de présence</w:t>
            </w:r>
            <w:r w:rsidR="00ED1A2C">
              <w:rPr>
                <w:lang w:val="fr-FR"/>
              </w:rPr>
              <w:t>,</w:t>
            </w:r>
            <w:r w:rsidR="00514070">
              <w:rPr>
                <w:lang w:val="fr-FR"/>
              </w:rPr>
              <w:t xml:space="preserve"> </w:t>
            </w:r>
            <w:r w:rsidR="00ED1A2C">
              <w:rPr>
                <w:lang w:val="fr-FR"/>
              </w:rPr>
              <w:t>sélectionnez l’événement</w:t>
            </w:r>
            <w:r w:rsidR="00F84C09">
              <w:rPr>
                <w:lang w:val="fr-FR"/>
              </w:rPr>
              <w:t xml:space="preserve"> puis cochez l’email que vous avez confirmé présent, ajouter un participant en renseignant tou</w:t>
            </w:r>
            <w:r w:rsidR="00514070">
              <w:rPr>
                <w:lang w:val="fr-FR"/>
              </w:rPr>
              <w:t>s les infos ensuite sauvegardez</w:t>
            </w:r>
            <w:r w:rsidR="00F84C09">
              <w:rPr>
                <w:lang w:val="fr-FR"/>
              </w:rPr>
              <w:t>, vous expliquez que le mail sera envoyé pour les participants, et que chaque gestion de présence se fait  impacte sur les chiffres de l’interface des statistiques.</w:t>
            </w:r>
          </w:p>
          <w:p w14:paraId="2B44CDBB" w14:textId="2A2DABA0" w:rsidR="005F3D0F" w:rsidRPr="00292331" w:rsidRDefault="005F3D0F" w:rsidP="00292331">
            <w:pPr>
              <w:spacing w:after="0" w:line="240" w:lineRule="auto"/>
              <w:rPr>
                <w:lang w:val="fr-FR"/>
              </w:rPr>
            </w:pPr>
          </w:p>
          <w:p w14:paraId="7EAAA674" w14:textId="053147D7" w:rsidR="005F3D0F" w:rsidRDefault="005F3D0F" w:rsidP="005F3D0F">
            <w:pPr>
              <w:pStyle w:val="Paragraphedeliste"/>
              <w:numPr>
                <w:ilvl w:val="0"/>
                <w:numId w:val="9"/>
              </w:numPr>
              <w:spacing w:after="0" w:line="240" w:lineRule="auto"/>
              <w:rPr>
                <w:lang w:val="fr-FR"/>
              </w:rPr>
            </w:pPr>
            <w:r w:rsidRPr="00BF6964">
              <w:rPr>
                <w:lang w:val="fr-FR"/>
              </w:rPr>
              <w:t xml:space="preserve">Dans la rubrique </w:t>
            </w:r>
            <w:r>
              <w:rPr>
                <w:lang w:val="fr-FR"/>
              </w:rPr>
              <w:t>rendez-vous</w:t>
            </w:r>
            <w:r w:rsidRPr="00BF6964">
              <w:rPr>
                <w:lang w:val="fr-FR"/>
              </w:rPr>
              <w:t>, présenter les différents onglets</w:t>
            </w:r>
            <w:r>
              <w:rPr>
                <w:lang w:val="fr-FR"/>
              </w:rPr>
              <w:t>,</w:t>
            </w:r>
          </w:p>
          <w:p w14:paraId="3FBEAE5F" w14:textId="2FEFE607" w:rsidR="005F3D0F" w:rsidRDefault="005F3D0F" w:rsidP="00C20372">
            <w:pPr>
              <w:pStyle w:val="Paragraphedeliste"/>
              <w:numPr>
                <w:ilvl w:val="1"/>
                <w:numId w:val="9"/>
              </w:numPr>
              <w:spacing w:after="0" w:line="240" w:lineRule="auto"/>
              <w:rPr>
                <w:lang w:val="fr-FR"/>
              </w:rPr>
            </w:pPr>
            <w:r>
              <w:rPr>
                <w:lang w:val="fr-FR"/>
              </w:rPr>
              <w:t>Notificati</w:t>
            </w:r>
            <w:r w:rsidR="00514070">
              <w:rPr>
                <w:lang w:val="fr-FR"/>
              </w:rPr>
              <w:t>on : vous permet de trouver toutes</w:t>
            </w:r>
            <w:r>
              <w:rPr>
                <w:lang w:val="fr-FR"/>
              </w:rPr>
              <w:t xml:space="preserve"> les demandes </w:t>
            </w:r>
            <w:r w:rsidR="00C20372">
              <w:rPr>
                <w:lang w:val="fr-FR"/>
              </w:rPr>
              <w:t>de rendez-vous</w:t>
            </w:r>
            <w:r>
              <w:rPr>
                <w:lang w:val="fr-FR"/>
              </w:rPr>
              <w:t xml:space="preserve"> qui se font </w:t>
            </w:r>
            <w:r w:rsidR="00514070">
              <w:rPr>
                <w:lang w:val="fr-FR"/>
              </w:rPr>
              <w:t xml:space="preserve">sur le </w:t>
            </w:r>
            <w:r>
              <w:rPr>
                <w:lang w:val="fr-FR"/>
              </w:rPr>
              <w:t>C</w:t>
            </w:r>
            <w:r w:rsidR="00514070">
              <w:rPr>
                <w:lang w:val="fr-FR"/>
              </w:rPr>
              <w:t xml:space="preserve">areer </w:t>
            </w:r>
            <w:r>
              <w:rPr>
                <w:lang w:val="fr-FR"/>
              </w:rPr>
              <w:t>C</w:t>
            </w:r>
            <w:r w:rsidR="00514070">
              <w:rPr>
                <w:lang w:val="fr-FR"/>
              </w:rPr>
              <w:t>enter virtuel</w:t>
            </w:r>
          </w:p>
          <w:p w14:paraId="11344FF3" w14:textId="3DF56BF4" w:rsidR="005F3D0F" w:rsidRDefault="005F3D0F" w:rsidP="005F3D0F">
            <w:pPr>
              <w:pStyle w:val="Paragraphedeliste"/>
              <w:numPr>
                <w:ilvl w:val="1"/>
                <w:numId w:val="9"/>
              </w:numPr>
              <w:spacing w:after="0" w:line="240" w:lineRule="auto"/>
              <w:rPr>
                <w:lang w:val="fr-FR"/>
              </w:rPr>
            </w:pPr>
            <w:r>
              <w:rPr>
                <w:lang w:val="fr-FR"/>
              </w:rPr>
              <w:t>Refus : les demandes refusé</w:t>
            </w:r>
            <w:r w:rsidR="00514070">
              <w:rPr>
                <w:lang w:val="fr-FR"/>
              </w:rPr>
              <w:t>e</w:t>
            </w:r>
            <w:r>
              <w:rPr>
                <w:lang w:val="fr-FR"/>
              </w:rPr>
              <w:t xml:space="preserve">s par le conseiller </w:t>
            </w:r>
          </w:p>
          <w:p w14:paraId="1EEBE429" w14:textId="77777777" w:rsidR="005F3D0F" w:rsidRDefault="005F3D0F" w:rsidP="005F3D0F">
            <w:pPr>
              <w:pStyle w:val="Paragraphedeliste"/>
              <w:numPr>
                <w:ilvl w:val="1"/>
                <w:numId w:val="9"/>
              </w:numPr>
              <w:spacing w:after="0" w:line="240" w:lineRule="auto"/>
              <w:rPr>
                <w:lang w:val="fr-FR"/>
              </w:rPr>
            </w:pPr>
            <w:r>
              <w:rPr>
                <w:lang w:val="fr-FR"/>
              </w:rPr>
              <w:t xml:space="preserve">Inscrits : les demandes confirmés </w:t>
            </w:r>
          </w:p>
          <w:p w14:paraId="5A9CCC4A" w14:textId="54C03049" w:rsidR="005F3D0F" w:rsidRDefault="00292331" w:rsidP="005F3D0F">
            <w:pPr>
              <w:pStyle w:val="Paragraphedeliste"/>
              <w:numPr>
                <w:ilvl w:val="1"/>
                <w:numId w:val="9"/>
              </w:numPr>
              <w:spacing w:after="0" w:line="240" w:lineRule="auto"/>
              <w:rPr>
                <w:lang w:val="fr-FR"/>
              </w:rPr>
            </w:pPr>
            <w:r>
              <w:rPr>
                <w:lang w:val="fr-FR"/>
              </w:rPr>
              <w:t>Un</w:t>
            </w:r>
            <w:r w:rsidR="005F3D0F">
              <w:rPr>
                <w:lang w:val="fr-FR"/>
              </w:rPr>
              <w:t xml:space="preserve"> petit œil cliquable : pour afficher la fiche du jeune, avec toutes les informations et l’historique des activités (événement, rdv, </w:t>
            </w:r>
            <w:proofErr w:type="spellStart"/>
            <w:r w:rsidR="00514070">
              <w:rPr>
                <w:lang w:val="fr-FR"/>
              </w:rPr>
              <w:t>etc</w:t>
            </w:r>
            <w:proofErr w:type="spellEnd"/>
            <w:r w:rsidR="005F3D0F">
              <w:rPr>
                <w:lang w:val="fr-FR"/>
              </w:rPr>
              <w:t>) ainsi que l’historique des téléchargements des fi</w:t>
            </w:r>
            <w:r w:rsidR="00514070">
              <w:rPr>
                <w:lang w:val="fr-FR"/>
              </w:rPr>
              <w:t xml:space="preserve">ches </w:t>
            </w:r>
            <w:r w:rsidR="005F3D0F">
              <w:rPr>
                <w:lang w:val="fr-FR"/>
              </w:rPr>
              <w:t>C</w:t>
            </w:r>
            <w:r w:rsidR="00514070">
              <w:rPr>
                <w:lang w:val="fr-FR"/>
              </w:rPr>
              <w:t xml:space="preserve">areer </w:t>
            </w:r>
            <w:r w:rsidR="005F3D0F">
              <w:rPr>
                <w:lang w:val="fr-FR"/>
              </w:rPr>
              <w:t>C</w:t>
            </w:r>
            <w:r w:rsidR="00514070">
              <w:rPr>
                <w:lang w:val="fr-FR"/>
              </w:rPr>
              <w:t>enter virtuel (f</w:t>
            </w:r>
            <w:r w:rsidR="005F3D0F">
              <w:rPr>
                <w:lang w:val="fr-FR"/>
              </w:rPr>
              <w:t xml:space="preserve">iche </w:t>
            </w:r>
            <w:r w:rsidR="00C20372">
              <w:rPr>
                <w:lang w:val="fr-FR"/>
              </w:rPr>
              <w:t>métier,</w:t>
            </w:r>
            <w:r w:rsidR="00514070">
              <w:rPr>
                <w:lang w:val="fr-FR"/>
              </w:rPr>
              <w:t xml:space="preserve"> fiche établissement, </w:t>
            </w:r>
            <w:proofErr w:type="spellStart"/>
            <w:r w:rsidR="00514070">
              <w:rPr>
                <w:lang w:val="fr-FR"/>
              </w:rPr>
              <w:t>etc</w:t>
            </w:r>
            <w:proofErr w:type="spellEnd"/>
            <w:r w:rsidR="005F3D0F">
              <w:rPr>
                <w:lang w:val="fr-FR"/>
              </w:rPr>
              <w:t>)</w:t>
            </w:r>
          </w:p>
          <w:p w14:paraId="4C561317" w14:textId="4796141C" w:rsidR="005F3D0F" w:rsidRDefault="005F3D0F" w:rsidP="00C20372">
            <w:pPr>
              <w:pStyle w:val="Paragraphedeliste"/>
              <w:numPr>
                <w:ilvl w:val="1"/>
                <w:numId w:val="9"/>
              </w:numPr>
              <w:spacing w:after="0" w:line="240" w:lineRule="auto"/>
              <w:rPr>
                <w:lang w:val="fr-FR"/>
              </w:rPr>
            </w:pPr>
            <w:r>
              <w:rPr>
                <w:lang w:val="fr-FR"/>
              </w:rPr>
              <w:t xml:space="preserve">L’onglet </w:t>
            </w:r>
            <w:r w:rsidR="00C20372">
              <w:rPr>
                <w:lang w:val="fr-FR"/>
              </w:rPr>
              <w:t>«Calendrier Rendez-vous » </w:t>
            </w:r>
            <w:r>
              <w:rPr>
                <w:lang w:val="fr-FR"/>
              </w:rPr>
              <w:t xml:space="preserve">permet de consulter le calendrier des </w:t>
            </w:r>
            <w:r w:rsidR="00C20372">
              <w:rPr>
                <w:lang w:val="fr-FR"/>
              </w:rPr>
              <w:t>plages horaires + les rendez-vous confirmés (en vert)</w:t>
            </w:r>
            <w:r>
              <w:rPr>
                <w:lang w:val="fr-FR"/>
              </w:rPr>
              <w:t>, ainsi que le la création d’un</w:t>
            </w:r>
            <w:r w:rsidR="00C20372">
              <w:rPr>
                <w:lang w:val="fr-FR"/>
              </w:rPr>
              <w:t>e</w:t>
            </w:r>
            <w:r>
              <w:rPr>
                <w:lang w:val="fr-FR"/>
              </w:rPr>
              <w:t xml:space="preserve"> </w:t>
            </w:r>
            <w:r w:rsidR="00C20372">
              <w:rPr>
                <w:lang w:val="fr-FR"/>
              </w:rPr>
              <w:t>plage horaire</w:t>
            </w:r>
            <w:r>
              <w:rPr>
                <w:lang w:val="fr-FR"/>
              </w:rPr>
              <w:t xml:space="preserve"> en cliquant sur le bouton </w:t>
            </w:r>
            <w:r w:rsidR="00C20372">
              <w:rPr>
                <w:lang w:val="fr-FR"/>
              </w:rPr>
              <w:t>« Nouveau » (Créer une plage pour le test)</w:t>
            </w:r>
          </w:p>
          <w:p w14:paraId="3DCAAD96" w14:textId="77777777" w:rsidR="00F84C09" w:rsidRPr="00C20372" w:rsidRDefault="00F84C09" w:rsidP="00F84C09">
            <w:pPr>
              <w:pStyle w:val="Paragraphedeliste"/>
              <w:numPr>
                <w:ilvl w:val="1"/>
                <w:numId w:val="9"/>
              </w:numPr>
              <w:spacing w:after="0" w:line="240" w:lineRule="auto"/>
              <w:rPr>
                <w:b/>
                <w:bCs/>
                <w:lang w:val="fr-FR"/>
              </w:rPr>
            </w:pPr>
            <w:r w:rsidRPr="00C20372">
              <w:rPr>
                <w:b/>
                <w:bCs/>
                <w:lang w:val="fr-FR"/>
              </w:rPr>
              <w:lastRenderedPageBreak/>
              <w:t>Test pour la démo</w:t>
            </w:r>
          </w:p>
          <w:p w14:paraId="2372361A" w14:textId="436B0A05" w:rsidR="00F84C09" w:rsidRPr="00ED1A2C" w:rsidRDefault="00F84C09" w:rsidP="00F84C09">
            <w:pPr>
              <w:pStyle w:val="Paragraphedeliste"/>
              <w:numPr>
                <w:ilvl w:val="2"/>
                <w:numId w:val="11"/>
              </w:numPr>
              <w:spacing w:after="0" w:line="240" w:lineRule="auto"/>
              <w:rPr>
                <w:lang w:val="fr-FR"/>
              </w:rPr>
            </w:pPr>
            <w:r>
              <w:rPr>
                <w:lang w:val="fr-FR"/>
              </w:rPr>
              <w:t>Créer une plage horaire pour le test, montrer que l’</w:t>
            </w:r>
            <w:r w:rsidR="00514070">
              <w:rPr>
                <w:lang w:val="fr-FR"/>
              </w:rPr>
              <w:t xml:space="preserve">événement a été publié dans le </w:t>
            </w:r>
            <w:r>
              <w:rPr>
                <w:lang w:val="fr-FR"/>
              </w:rPr>
              <w:t>C</w:t>
            </w:r>
            <w:r w:rsidR="00514070">
              <w:rPr>
                <w:lang w:val="fr-FR"/>
              </w:rPr>
              <w:t xml:space="preserve">areer </w:t>
            </w:r>
            <w:r>
              <w:rPr>
                <w:lang w:val="fr-FR"/>
              </w:rPr>
              <w:t>C</w:t>
            </w:r>
            <w:r w:rsidR="00514070">
              <w:rPr>
                <w:lang w:val="fr-FR"/>
              </w:rPr>
              <w:t>enter virtuel</w:t>
            </w:r>
            <w:r>
              <w:rPr>
                <w:lang w:val="fr-FR"/>
              </w:rPr>
              <w:t>, se connecter en tant qu’un jeune (dans un nou</w:t>
            </w:r>
            <w:r w:rsidR="00514070">
              <w:rPr>
                <w:lang w:val="fr-FR"/>
              </w:rPr>
              <w:t xml:space="preserve">vel onglet privé </w:t>
            </w:r>
            <w:proofErr w:type="spellStart"/>
            <w:r w:rsidR="00514070">
              <w:rPr>
                <w:lang w:val="fr-FR"/>
              </w:rPr>
              <w:t>d</w:t>
            </w:r>
            <w:r w:rsidR="00292331">
              <w:rPr>
                <w:lang w:val="fr-FR"/>
              </w:rPr>
              <w:t xml:space="preserve"> </w:t>
            </w:r>
            <w:r w:rsidR="00514070">
              <w:rPr>
                <w:lang w:val="fr-FR"/>
              </w:rPr>
              <w:t>u</w:t>
            </w:r>
            <w:proofErr w:type="spellEnd"/>
            <w:r w:rsidR="00514070">
              <w:rPr>
                <w:lang w:val="fr-FR"/>
              </w:rPr>
              <w:t xml:space="preserve"> navigateur)</w:t>
            </w:r>
            <w:r>
              <w:rPr>
                <w:lang w:val="fr-FR"/>
              </w:rPr>
              <w:t xml:space="preserve">, cliquer sur </w:t>
            </w:r>
            <w:r w:rsidR="00514070">
              <w:rPr>
                <w:lang w:val="fr-FR"/>
              </w:rPr>
              <w:t>« </w:t>
            </w:r>
            <w:r>
              <w:rPr>
                <w:lang w:val="fr-FR"/>
              </w:rPr>
              <w:t>prendre rendez-vous avec le conseiller</w:t>
            </w:r>
            <w:r w:rsidR="00514070">
              <w:rPr>
                <w:lang w:val="fr-FR"/>
              </w:rPr>
              <w:t> »</w:t>
            </w:r>
            <w:r>
              <w:rPr>
                <w:lang w:val="fr-FR"/>
              </w:rPr>
              <w:t>, démontrer</w:t>
            </w:r>
            <w:r w:rsidR="00514070">
              <w:rPr>
                <w:lang w:val="fr-FR"/>
              </w:rPr>
              <w:t xml:space="preserve"> qu’une notification a été reçu</w:t>
            </w:r>
            <w:r>
              <w:rPr>
                <w:lang w:val="fr-FR"/>
              </w:rPr>
              <w:t>,</w:t>
            </w:r>
            <w:r w:rsidR="00514070">
              <w:rPr>
                <w:lang w:val="fr-FR"/>
              </w:rPr>
              <w:t xml:space="preserve"> </w:t>
            </w:r>
            <w:r>
              <w:rPr>
                <w:lang w:val="fr-FR"/>
              </w:rPr>
              <w:t>confirmer</w:t>
            </w:r>
            <w:r w:rsidR="00514070">
              <w:rPr>
                <w:lang w:val="fr-FR"/>
              </w:rPr>
              <w:t xml:space="preserve"> ou refuser cette notification</w:t>
            </w:r>
            <w:r>
              <w:rPr>
                <w:lang w:val="fr-FR"/>
              </w:rPr>
              <w:t xml:space="preserve"> pour que ça bascule vers les inscrits ou la liste des refus , après vous passez à la gestion de présence ,sélectionnez l’événement puis cochez l’email que vou</w:t>
            </w:r>
            <w:r w:rsidR="00514070">
              <w:rPr>
                <w:lang w:val="fr-FR"/>
              </w:rPr>
              <w:t>s avez confirmé présent, ajoutez</w:t>
            </w:r>
            <w:r>
              <w:rPr>
                <w:lang w:val="fr-FR"/>
              </w:rPr>
              <w:t xml:space="preserve"> un participant en renseignant tou</w:t>
            </w:r>
            <w:r w:rsidR="00514070">
              <w:rPr>
                <w:lang w:val="fr-FR"/>
              </w:rPr>
              <w:t>s les infos ensuite sauvegardez</w:t>
            </w:r>
            <w:r>
              <w:rPr>
                <w:lang w:val="fr-FR"/>
              </w:rPr>
              <w:t>, toujours expliquez que chaque gestion de présence impacte sur les chiffres généré</w:t>
            </w:r>
            <w:r w:rsidR="00514070">
              <w:rPr>
                <w:lang w:val="fr-FR"/>
              </w:rPr>
              <w:t>s</w:t>
            </w:r>
            <w:r>
              <w:rPr>
                <w:lang w:val="fr-FR"/>
              </w:rPr>
              <w:t xml:space="preserve">  par l’interface des statistiques.</w:t>
            </w:r>
          </w:p>
          <w:p w14:paraId="15374B1E" w14:textId="73E19571" w:rsidR="00BF6964" w:rsidRDefault="00F84C09" w:rsidP="00F84C09">
            <w:pPr>
              <w:pStyle w:val="Paragraphedeliste"/>
              <w:spacing w:after="0" w:line="240" w:lineRule="auto"/>
              <w:rPr>
                <w:lang w:val="fr-FR"/>
              </w:rPr>
            </w:pPr>
            <w:r>
              <w:rPr>
                <w:lang w:val="fr-FR"/>
              </w:rPr>
              <w:t>L’interface des statistiques : il faut faire des tests sélectionnez des dates du 01sept 30</w:t>
            </w:r>
            <w:r w:rsidR="00514070">
              <w:rPr>
                <w:lang w:val="fr-FR"/>
              </w:rPr>
              <w:t xml:space="preserve"> </w:t>
            </w:r>
            <w:r>
              <w:rPr>
                <w:lang w:val="fr-FR"/>
              </w:rPr>
              <w:t>s</w:t>
            </w:r>
            <w:r w:rsidR="00514070">
              <w:rPr>
                <w:lang w:val="fr-FR"/>
              </w:rPr>
              <w:t>ept 2018 par exemple. Après vous cochez atelier + f</w:t>
            </w:r>
            <w:r>
              <w:rPr>
                <w:lang w:val="fr-FR"/>
              </w:rPr>
              <w:t>ormation puis sur un bouton avec une icône petit œil afin de générer les bénéficiaire</w:t>
            </w:r>
            <w:r w:rsidR="00514070">
              <w:rPr>
                <w:lang w:val="fr-FR"/>
              </w:rPr>
              <w:t>s</w:t>
            </w:r>
            <w:r>
              <w:rPr>
                <w:lang w:val="fr-FR"/>
              </w:rPr>
              <w:t xml:space="preserve"> uniques, aussi le tableau des activités détaillés avec les stat</w:t>
            </w:r>
            <w:r w:rsidR="00514070">
              <w:rPr>
                <w:lang w:val="fr-FR"/>
              </w:rPr>
              <w:t>istiques</w:t>
            </w:r>
            <w:r>
              <w:rPr>
                <w:lang w:val="fr-FR"/>
              </w:rPr>
              <w:t xml:space="preserve"> par genre si une fiche scanné</w:t>
            </w:r>
            <w:r w:rsidR="00514070">
              <w:rPr>
                <w:lang w:val="fr-FR"/>
              </w:rPr>
              <w:t>e</w:t>
            </w:r>
            <w:r>
              <w:rPr>
                <w:lang w:val="fr-FR"/>
              </w:rPr>
              <w:t xml:space="preserve"> a été uploadé ou pas.</w:t>
            </w:r>
          </w:p>
          <w:p w14:paraId="19EA1140" w14:textId="1A8F1C16" w:rsidR="000352AB" w:rsidRPr="00BF6964" w:rsidRDefault="00F84C09" w:rsidP="00BA77FE">
            <w:pPr>
              <w:pStyle w:val="Paragraphedeliste"/>
              <w:spacing w:after="0" w:line="240" w:lineRule="auto"/>
              <w:rPr>
                <w:lang w:val="fr-FR"/>
              </w:rPr>
            </w:pPr>
            <w:r>
              <w:rPr>
                <w:lang w:val="fr-FR"/>
              </w:rPr>
              <w:t>Expliquer que la ges</w:t>
            </w:r>
            <w:r w:rsidR="00514070">
              <w:rPr>
                <w:lang w:val="fr-FR"/>
              </w:rPr>
              <w:t>tion de présence est importante</w:t>
            </w:r>
            <w:r>
              <w:rPr>
                <w:lang w:val="fr-FR"/>
              </w:rPr>
              <w:t>, par ce que c’est en fonction de la gestion qu’on peut compter les bénéficiaire et générer les statistiques des activités et aussi d’envoyer les évaluations pour que les jeunes récupèrent leurs attestations et ceci dans le cas où le jeune a partici</w:t>
            </w:r>
            <w:r w:rsidR="00514070">
              <w:rPr>
                <w:lang w:val="fr-FR"/>
              </w:rPr>
              <w:t>pé dans un événement de type (atelier, f</w:t>
            </w:r>
            <w:r>
              <w:rPr>
                <w:lang w:val="fr-FR"/>
              </w:rPr>
              <w:t>ormation ) et bien évidemment après avoir répond</w:t>
            </w:r>
            <w:r w:rsidR="00514070">
              <w:rPr>
                <w:lang w:val="fr-FR"/>
              </w:rPr>
              <w:t>u au formulaire de satisfaction</w:t>
            </w:r>
            <w:r>
              <w:rPr>
                <w:lang w:val="fr-FR"/>
              </w:rPr>
              <w:t xml:space="preserve">, en expliquant qu’il est disponible aussi </w:t>
            </w:r>
            <w:r w:rsidR="00514070">
              <w:rPr>
                <w:lang w:val="fr-FR"/>
              </w:rPr>
              <w:t>sur</w:t>
            </w:r>
            <w:r>
              <w:rPr>
                <w:lang w:val="fr-FR"/>
              </w:rPr>
              <w:t xml:space="preserve"> l’espace personnel et montrez un exemple de l’espace perso avec le compte du jeune test .</w:t>
            </w:r>
          </w:p>
        </w:tc>
        <w:tc>
          <w:tcPr>
            <w:tcW w:w="2145" w:type="dxa"/>
            <w:tcBorders>
              <w:right w:val="single" w:sz="8" w:space="0" w:color="000000"/>
            </w:tcBorders>
            <w:tcMar>
              <w:top w:w="100" w:type="dxa"/>
              <w:left w:w="100" w:type="dxa"/>
              <w:bottom w:w="100" w:type="dxa"/>
              <w:right w:w="100" w:type="dxa"/>
            </w:tcMar>
          </w:tcPr>
          <w:p w14:paraId="0D5B14F9" w14:textId="75E55C25" w:rsidR="000352AB" w:rsidRPr="00CE60F2" w:rsidRDefault="00CE60F2" w:rsidP="007053AF">
            <w:pPr>
              <w:spacing w:after="0" w:line="240" w:lineRule="auto"/>
              <w:rPr>
                <w:lang w:val="fr-FR"/>
              </w:rPr>
            </w:pPr>
            <w:r>
              <w:rPr>
                <w:lang w:val="fr-FR"/>
              </w:rPr>
              <w:lastRenderedPageBreak/>
              <w:t>O</w:t>
            </w:r>
            <w:r w:rsidR="00CD2156" w:rsidRPr="00CE60F2">
              <w:rPr>
                <w:lang w:val="fr-FR"/>
              </w:rPr>
              <w:t>rdinateur portable + vidéo projecteur + connexion internet</w:t>
            </w:r>
          </w:p>
        </w:tc>
      </w:tr>
    </w:tbl>
    <w:p w14:paraId="1AC64F19" w14:textId="234A4503" w:rsidR="002F3B49" w:rsidRPr="003A7C99" w:rsidRDefault="002F3B49" w:rsidP="00BC2A69">
      <w:pPr>
        <w:tabs>
          <w:tab w:val="left" w:pos="8341"/>
        </w:tabs>
        <w:rPr>
          <w:sz w:val="20"/>
          <w:szCs w:val="20"/>
          <w:lang w:val="fr-FR"/>
        </w:rPr>
      </w:pPr>
    </w:p>
    <w:sectPr w:rsidR="002F3B49" w:rsidRPr="003A7C99">
      <w:headerReference w:type="default" r:id="rId9"/>
      <w:pgSz w:w="16838" w:h="11906"/>
      <w:pgMar w:top="1411" w:right="3988"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8CC6" w14:textId="77777777" w:rsidR="00F56587" w:rsidRDefault="00F56587" w:rsidP="00BC2A69">
      <w:pPr>
        <w:spacing w:after="0" w:line="240" w:lineRule="auto"/>
      </w:pPr>
      <w:r>
        <w:separator/>
      </w:r>
    </w:p>
  </w:endnote>
  <w:endnote w:type="continuationSeparator" w:id="0">
    <w:p w14:paraId="5507F280" w14:textId="77777777" w:rsidR="00F56587" w:rsidRDefault="00F56587" w:rsidP="00BC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91B5" w14:textId="77777777" w:rsidR="00F56587" w:rsidRDefault="00F56587" w:rsidP="00BC2A69">
      <w:pPr>
        <w:spacing w:after="0" w:line="240" w:lineRule="auto"/>
      </w:pPr>
      <w:r>
        <w:separator/>
      </w:r>
    </w:p>
  </w:footnote>
  <w:footnote w:type="continuationSeparator" w:id="0">
    <w:p w14:paraId="1637C6C4" w14:textId="77777777" w:rsidR="00F56587" w:rsidRDefault="00F56587" w:rsidP="00BC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EFB2" w14:textId="0C390C8D" w:rsidR="00490C53" w:rsidRDefault="00490C53">
    <w:pPr>
      <w:pStyle w:val="En-tte"/>
    </w:pPr>
    <w:r>
      <w:rPr>
        <w:noProof/>
        <w:lang w:val="fr-FR"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p>
  <w:p w14:paraId="5D545405" w14:textId="03A345C2" w:rsidR="00490C53" w:rsidRDefault="00490C53">
    <w:pPr>
      <w:pStyle w:val="En-tte"/>
    </w:pPr>
    <w:r>
      <w:rPr>
        <w:noProof/>
        <w:lang w:val="fr-FR"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p>
  <w:p w14:paraId="03EF10D8" w14:textId="16CB6101" w:rsidR="00490C53" w:rsidRDefault="00490C53">
    <w:pPr>
      <w:pStyle w:val="En-tte"/>
    </w:pPr>
  </w:p>
  <w:p w14:paraId="13552F58" w14:textId="4605FD7D" w:rsidR="00490C53" w:rsidRDefault="00490C53">
    <w:pPr>
      <w:pStyle w:val="En-tte"/>
    </w:pPr>
  </w:p>
  <w:p w14:paraId="6EDA78ED" w14:textId="4E5E181A" w:rsidR="00490C53" w:rsidRDefault="00490C53">
    <w:pPr>
      <w:pStyle w:val="En-tte"/>
    </w:pPr>
  </w:p>
  <w:p w14:paraId="0ACF8EF7" w14:textId="57AC5453" w:rsidR="00490C53" w:rsidRDefault="00490C53">
    <w:pPr>
      <w:pStyle w:val="En-tte"/>
    </w:pPr>
  </w:p>
  <w:p w14:paraId="092BCFA5" w14:textId="70C99819" w:rsidR="00490C53" w:rsidRDefault="00490C53">
    <w:pPr>
      <w:pStyle w:val="En-tte"/>
    </w:pPr>
  </w:p>
  <w:p w14:paraId="00DCE8E7" w14:textId="77777777" w:rsidR="00490C53" w:rsidRDefault="00490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E4D"/>
    <w:multiLevelType w:val="hybridMultilevel"/>
    <w:tmpl w:val="AD0AD6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9512B"/>
    <w:multiLevelType w:val="hybridMultilevel"/>
    <w:tmpl w:val="3BD4A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181F"/>
    <w:multiLevelType w:val="hybridMultilevel"/>
    <w:tmpl w:val="016268C2"/>
    <w:lvl w:ilvl="0" w:tplc="5D0C00BC">
      <w:start w:val="1"/>
      <w:numFmt w:val="bullet"/>
      <w:lvlText w:val="•"/>
      <w:lvlJc w:val="left"/>
      <w:pPr>
        <w:tabs>
          <w:tab w:val="num" w:pos="720"/>
        </w:tabs>
        <w:ind w:left="720" w:hanging="360"/>
      </w:pPr>
      <w:rPr>
        <w:rFonts w:ascii="Arial" w:hAnsi="Arial" w:hint="default"/>
      </w:rPr>
    </w:lvl>
    <w:lvl w:ilvl="1" w:tplc="9594D83E">
      <w:numFmt w:val="bullet"/>
      <w:lvlText w:val=""/>
      <w:lvlJc w:val="left"/>
      <w:pPr>
        <w:tabs>
          <w:tab w:val="num" w:pos="1440"/>
        </w:tabs>
        <w:ind w:left="1440" w:hanging="360"/>
      </w:pPr>
      <w:rPr>
        <w:rFonts w:ascii="Wingdings" w:hAnsi="Wingdings" w:hint="default"/>
      </w:rPr>
    </w:lvl>
    <w:lvl w:ilvl="2" w:tplc="830CF340" w:tentative="1">
      <w:start w:val="1"/>
      <w:numFmt w:val="bullet"/>
      <w:lvlText w:val="•"/>
      <w:lvlJc w:val="left"/>
      <w:pPr>
        <w:tabs>
          <w:tab w:val="num" w:pos="2160"/>
        </w:tabs>
        <w:ind w:left="2160" w:hanging="360"/>
      </w:pPr>
      <w:rPr>
        <w:rFonts w:ascii="Arial" w:hAnsi="Arial" w:hint="default"/>
      </w:rPr>
    </w:lvl>
    <w:lvl w:ilvl="3" w:tplc="76C6E90A" w:tentative="1">
      <w:start w:val="1"/>
      <w:numFmt w:val="bullet"/>
      <w:lvlText w:val="•"/>
      <w:lvlJc w:val="left"/>
      <w:pPr>
        <w:tabs>
          <w:tab w:val="num" w:pos="2880"/>
        </w:tabs>
        <w:ind w:left="2880" w:hanging="360"/>
      </w:pPr>
      <w:rPr>
        <w:rFonts w:ascii="Arial" w:hAnsi="Arial" w:hint="default"/>
      </w:rPr>
    </w:lvl>
    <w:lvl w:ilvl="4" w:tplc="B8DA18E6" w:tentative="1">
      <w:start w:val="1"/>
      <w:numFmt w:val="bullet"/>
      <w:lvlText w:val="•"/>
      <w:lvlJc w:val="left"/>
      <w:pPr>
        <w:tabs>
          <w:tab w:val="num" w:pos="3600"/>
        </w:tabs>
        <w:ind w:left="3600" w:hanging="360"/>
      </w:pPr>
      <w:rPr>
        <w:rFonts w:ascii="Arial" w:hAnsi="Arial" w:hint="default"/>
      </w:rPr>
    </w:lvl>
    <w:lvl w:ilvl="5" w:tplc="8DB8382C" w:tentative="1">
      <w:start w:val="1"/>
      <w:numFmt w:val="bullet"/>
      <w:lvlText w:val="•"/>
      <w:lvlJc w:val="left"/>
      <w:pPr>
        <w:tabs>
          <w:tab w:val="num" w:pos="4320"/>
        </w:tabs>
        <w:ind w:left="4320" w:hanging="360"/>
      </w:pPr>
      <w:rPr>
        <w:rFonts w:ascii="Arial" w:hAnsi="Arial" w:hint="default"/>
      </w:rPr>
    </w:lvl>
    <w:lvl w:ilvl="6" w:tplc="7B8AF77E" w:tentative="1">
      <w:start w:val="1"/>
      <w:numFmt w:val="bullet"/>
      <w:lvlText w:val="•"/>
      <w:lvlJc w:val="left"/>
      <w:pPr>
        <w:tabs>
          <w:tab w:val="num" w:pos="5040"/>
        </w:tabs>
        <w:ind w:left="5040" w:hanging="360"/>
      </w:pPr>
      <w:rPr>
        <w:rFonts w:ascii="Arial" w:hAnsi="Arial" w:hint="default"/>
      </w:rPr>
    </w:lvl>
    <w:lvl w:ilvl="7" w:tplc="5CA00132" w:tentative="1">
      <w:start w:val="1"/>
      <w:numFmt w:val="bullet"/>
      <w:lvlText w:val="•"/>
      <w:lvlJc w:val="left"/>
      <w:pPr>
        <w:tabs>
          <w:tab w:val="num" w:pos="5760"/>
        </w:tabs>
        <w:ind w:left="5760" w:hanging="360"/>
      </w:pPr>
      <w:rPr>
        <w:rFonts w:ascii="Arial" w:hAnsi="Arial" w:hint="default"/>
      </w:rPr>
    </w:lvl>
    <w:lvl w:ilvl="8" w:tplc="4852D6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1344A0"/>
    <w:multiLevelType w:val="hybridMultilevel"/>
    <w:tmpl w:val="ED9886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0BD0746"/>
    <w:multiLevelType w:val="hybridMultilevel"/>
    <w:tmpl w:val="7E2619C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6"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F705D53"/>
    <w:multiLevelType w:val="hybridMultilevel"/>
    <w:tmpl w:val="00C2726A"/>
    <w:lvl w:ilvl="0" w:tplc="040C0001">
      <w:start w:val="1"/>
      <w:numFmt w:val="bullet"/>
      <w:lvlText w:val=""/>
      <w:lvlJc w:val="left"/>
      <w:pPr>
        <w:ind w:left="720" w:hanging="360"/>
      </w:pPr>
      <w:rPr>
        <w:rFonts w:ascii="Symbol" w:hAnsi="Symbol" w:hint="default"/>
      </w:rPr>
    </w:lvl>
    <w:lvl w:ilvl="1" w:tplc="5D0C00BC">
      <w:start w:val="1"/>
      <w:numFmt w:val="bullet"/>
      <w:lvlText w:val="•"/>
      <w:lvlJc w:val="left"/>
      <w:pPr>
        <w:ind w:left="1440" w:hanging="360"/>
      </w:pPr>
      <w:rPr>
        <w:rFonts w:ascii="Arial" w:hAnsi="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5864EA"/>
    <w:multiLevelType w:val="hybridMultilevel"/>
    <w:tmpl w:val="7D769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E0969"/>
    <w:multiLevelType w:val="hybridMultilevel"/>
    <w:tmpl w:val="79145B38"/>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C31F0A"/>
    <w:multiLevelType w:val="hybridMultilevel"/>
    <w:tmpl w:val="D604E5FA"/>
    <w:lvl w:ilvl="0" w:tplc="5D0C00BC">
      <w:start w:val="1"/>
      <w:numFmt w:val="bullet"/>
      <w:lvlText w:val="•"/>
      <w:lvlJc w:val="left"/>
      <w:pPr>
        <w:ind w:left="1495" w:hanging="360"/>
      </w:pPr>
      <w:rPr>
        <w:rFonts w:ascii="Arial" w:hAnsi="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4"/>
  </w:num>
  <w:num w:numId="7">
    <w:abstractNumId w:val="5"/>
  </w:num>
  <w:num w:numId="8">
    <w:abstractNumId w:val="10"/>
  </w:num>
  <w:num w:numId="9">
    <w:abstractNumId w:val="9"/>
  </w:num>
  <w:num w:numId="10">
    <w:abstractNumId w:val="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49"/>
    <w:rsid w:val="0001004D"/>
    <w:rsid w:val="00012AD7"/>
    <w:rsid w:val="00015BE5"/>
    <w:rsid w:val="0002016A"/>
    <w:rsid w:val="000352AB"/>
    <w:rsid w:val="000374BF"/>
    <w:rsid w:val="0007189E"/>
    <w:rsid w:val="00086C2A"/>
    <w:rsid w:val="00093BA3"/>
    <w:rsid w:val="000A1335"/>
    <w:rsid w:val="000A60C7"/>
    <w:rsid w:val="000B31C6"/>
    <w:rsid w:val="000B523E"/>
    <w:rsid w:val="000E6AF0"/>
    <w:rsid w:val="000F4FC7"/>
    <w:rsid w:val="00102379"/>
    <w:rsid w:val="00112438"/>
    <w:rsid w:val="00113A90"/>
    <w:rsid w:val="001159BC"/>
    <w:rsid w:val="00126CB3"/>
    <w:rsid w:val="001421B9"/>
    <w:rsid w:val="00142C17"/>
    <w:rsid w:val="001434B7"/>
    <w:rsid w:val="00146AD8"/>
    <w:rsid w:val="00152123"/>
    <w:rsid w:val="001600E4"/>
    <w:rsid w:val="00165075"/>
    <w:rsid w:val="001727F9"/>
    <w:rsid w:val="001759F6"/>
    <w:rsid w:val="00176906"/>
    <w:rsid w:val="00197FCA"/>
    <w:rsid w:val="001C3856"/>
    <w:rsid w:val="001C3AA3"/>
    <w:rsid w:val="001D45DD"/>
    <w:rsid w:val="001E795C"/>
    <w:rsid w:val="001F4F37"/>
    <w:rsid w:val="001F7537"/>
    <w:rsid w:val="001F7EE1"/>
    <w:rsid w:val="0020098C"/>
    <w:rsid w:val="00200BD0"/>
    <w:rsid w:val="00212BF1"/>
    <w:rsid w:val="0021463A"/>
    <w:rsid w:val="00221DF9"/>
    <w:rsid w:val="0022312D"/>
    <w:rsid w:val="00254B00"/>
    <w:rsid w:val="00263ABC"/>
    <w:rsid w:val="00267FDA"/>
    <w:rsid w:val="00281624"/>
    <w:rsid w:val="00286788"/>
    <w:rsid w:val="00292331"/>
    <w:rsid w:val="002B1A48"/>
    <w:rsid w:val="002B3774"/>
    <w:rsid w:val="002D2428"/>
    <w:rsid w:val="002D445C"/>
    <w:rsid w:val="002E2907"/>
    <w:rsid w:val="002E2EAC"/>
    <w:rsid w:val="002F1C72"/>
    <w:rsid w:val="002F2E83"/>
    <w:rsid w:val="002F3B49"/>
    <w:rsid w:val="002F6154"/>
    <w:rsid w:val="00316310"/>
    <w:rsid w:val="003206F5"/>
    <w:rsid w:val="00325839"/>
    <w:rsid w:val="00332DF8"/>
    <w:rsid w:val="003424ED"/>
    <w:rsid w:val="00350F20"/>
    <w:rsid w:val="00363D1E"/>
    <w:rsid w:val="00371435"/>
    <w:rsid w:val="003837A5"/>
    <w:rsid w:val="00385348"/>
    <w:rsid w:val="00392068"/>
    <w:rsid w:val="003A30EB"/>
    <w:rsid w:val="003A7C99"/>
    <w:rsid w:val="003B100E"/>
    <w:rsid w:val="003B123A"/>
    <w:rsid w:val="003B32B1"/>
    <w:rsid w:val="003B52EE"/>
    <w:rsid w:val="003B5725"/>
    <w:rsid w:val="003C6573"/>
    <w:rsid w:val="003D2720"/>
    <w:rsid w:val="003D28AA"/>
    <w:rsid w:val="003D54E1"/>
    <w:rsid w:val="003E190B"/>
    <w:rsid w:val="003E6ACD"/>
    <w:rsid w:val="003F49AD"/>
    <w:rsid w:val="003F5873"/>
    <w:rsid w:val="0040129E"/>
    <w:rsid w:val="00407B35"/>
    <w:rsid w:val="00422949"/>
    <w:rsid w:val="00441DC6"/>
    <w:rsid w:val="00447A93"/>
    <w:rsid w:val="00453ECB"/>
    <w:rsid w:val="00477374"/>
    <w:rsid w:val="00486642"/>
    <w:rsid w:val="0048782A"/>
    <w:rsid w:val="004909F3"/>
    <w:rsid w:val="00490C53"/>
    <w:rsid w:val="004A0666"/>
    <w:rsid w:val="004A2744"/>
    <w:rsid w:val="004A6A35"/>
    <w:rsid w:val="004D26A3"/>
    <w:rsid w:val="004E1D32"/>
    <w:rsid w:val="004E2330"/>
    <w:rsid w:val="005026D2"/>
    <w:rsid w:val="0051134D"/>
    <w:rsid w:val="00514070"/>
    <w:rsid w:val="00515412"/>
    <w:rsid w:val="00515804"/>
    <w:rsid w:val="0053330B"/>
    <w:rsid w:val="00536EC8"/>
    <w:rsid w:val="00540760"/>
    <w:rsid w:val="00544D93"/>
    <w:rsid w:val="00560780"/>
    <w:rsid w:val="0056678A"/>
    <w:rsid w:val="00570770"/>
    <w:rsid w:val="005717DA"/>
    <w:rsid w:val="005727A8"/>
    <w:rsid w:val="00572FD2"/>
    <w:rsid w:val="005967EB"/>
    <w:rsid w:val="005A1161"/>
    <w:rsid w:val="005A6D71"/>
    <w:rsid w:val="005B2C6F"/>
    <w:rsid w:val="005B3483"/>
    <w:rsid w:val="005B6F44"/>
    <w:rsid w:val="005D16AE"/>
    <w:rsid w:val="005E1EFD"/>
    <w:rsid w:val="005E1F58"/>
    <w:rsid w:val="005F0390"/>
    <w:rsid w:val="005F3D0F"/>
    <w:rsid w:val="006177D3"/>
    <w:rsid w:val="00627C36"/>
    <w:rsid w:val="00634ABA"/>
    <w:rsid w:val="00642BBC"/>
    <w:rsid w:val="00642C32"/>
    <w:rsid w:val="006468EE"/>
    <w:rsid w:val="00654E88"/>
    <w:rsid w:val="006577A7"/>
    <w:rsid w:val="006609FB"/>
    <w:rsid w:val="00663AAB"/>
    <w:rsid w:val="00670A96"/>
    <w:rsid w:val="00675F26"/>
    <w:rsid w:val="006773E4"/>
    <w:rsid w:val="00697FE7"/>
    <w:rsid w:val="006A2B01"/>
    <w:rsid w:val="006B6D5E"/>
    <w:rsid w:val="006C5BF7"/>
    <w:rsid w:val="006C5E70"/>
    <w:rsid w:val="006D28C1"/>
    <w:rsid w:val="006D2D08"/>
    <w:rsid w:val="006D6289"/>
    <w:rsid w:val="006E2001"/>
    <w:rsid w:val="006F34B7"/>
    <w:rsid w:val="007053AF"/>
    <w:rsid w:val="007063FD"/>
    <w:rsid w:val="00721938"/>
    <w:rsid w:val="007442FA"/>
    <w:rsid w:val="00745D43"/>
    <w:rsid w:val="007579BA"/>
    <w:rsid w:val="00764EB7"/>
    <w:rsid w:val="00780921"/>
    <w:rsid w:val="00782D0B"/>
    <w:rsid w:val="00787802"/>
    <w:rsid w:val="00793A46"/>
    <w:rsid w:val="007A2464"/>
    <w:rsid w:val="007A6797"/>
    <w:rsid w:val="007B3D2A"/>
    <w:rsid w:val="007D1667"/>
    <w:rsid w:val="007D2B1C"/>
    <w:rsid w:val="007E4E4B"/>
    <w:rsid w:val="007F34DA"/>
    <w:rsid w:val="00802681"/>
    <w:rsid w:val="00803728"/>
    <w:rsid w:val="0080548A"/>
    <w:rsid w:val="008211DB"/>
    <w:rsid w:val="008217A0"/>
    <w:rsid w:val="00824360"/>
    <w:rsid w:val="00827320"/>
    <w:rsid w:val="008277DE"/>
    <w:rsid w:val="00831709"/>
    <w:rsid w:val="008460AB"/>
    <w:rsid w:val="00850482"/>
    <w:rsid w:val="00857451"/>
    <w:rsid w:val="008613EF"/>
    <w:rsid w:val="00891080"/>
    <w:rsid w:val="00891ED9"/>
    <w:rsid w:val="008A12B3"/>
    <w:rsid w:val="008A5D51"/>
    <w:rsid w:val="008A731C"/>
    <w:rsid w:val="008B5449"/>
    <w:rsid w:val="008B6158"/>
    <w:rsid w:val="008C2174"/>
    <w:rsid w:val="008C2AF3"/>
    <w:rsid w:val="008D1FDA"/>
    <w:rsid w:val="008E0307"/>
    <w:rsid w:val="008E3972"/>
    <w:rsid w:val="008E4386"/>
    <w:rsid w:val="008F3C5A"/>
    <w:rsid w:val="009130C3"/>
    <w:rsid w:val="009271D2"/>
    <w:rsid w:val="00962DE5"/>
    <w:rsid w:val="009720A9"/>
    <w:rsid w:val="009858C2"/>
    <w:rsid w:val="009B14DC"/>
    <w:rsid w:val="009B1F98"/>
    <w:rsid w:val="009C5B66"/>
    <w:rsid w:val="009D00D0"/>
    <w:rsid w:val="009D0C24"/>
    <w:rsid w:val="009D14AA"/>
    <w:rsid w:val="009D2CB6"/>
    <w:rsid w:val="009F1D0F"/>
    <w:rsid w:val="00A01A4B"/>
    <w:rsid w:val="00A046A6"/>
    <w:rsid w:val="00A04E02"/>
    <w:rsid w:val="00A10639"/>
    <w:rsid w:val="00A27C10"/>
    <w:rsid w:val="00A3778E"/>
    <w:rsid w:val="00A40980"/>
    <w:rsid w:val="00A442D8"/>
    <w:rsid w:val="00A454DD"/>
    <w:rsid w:val="00A57F8B"/>
    <w:rsid w:val="00A62DA2"/>
    <w:rsid w:val="00A635A1"/>
    <w:rsid w:val="00A658BE"/>
    <w:rsid w:val="00A75654"/>
    <w:rsid w:val="00A77A3C"/>
    <w:rsid w:val="00A817E6"/>
    <w:rsid w:val="00AA3B8A"/>
    <w:rsid w:val="00AA65EA"/>
    <w:rsid w:val="00AA7CD0"/>
    <w:rsid w:val="00AB3FD6"/>
    <w:rsid w:val="00AB6E52"/>
    <w:rsid w:val="00AC5124"/>
    <w:rsid w:val="00AD4180"/>
    <w:rsid w:val="00B15A26"/>
    <w:rsid w:val="00B2591B"/>
    <w:rsid w:val="00B34670"/>
    <w:rsid w:val="00B46C70"/>
    <w:rsid w:val="00B51313"/>
    <w:rsid w:val="00B53466"/>
    <w:rsid w:val="00B64F81"/>
    <w:rsid w:val="00B65BF7"/>
    <w:rsid w:val="00B67FBE"/>
    <w:rsid w:val="00B7380A"/>
    <w:rsid w:val="00B84478"/>
    <w:rsid w:val="00B8531C"/>
    <w:rsid w:val="00B87A3E"/>
    <w:rsid w:val="00B94D7C"/>
    <w:rsid w:val="00B974F6"/>
    <w:rsid w:val="00BA00F6"/>
    <w:rsid w:val="00BA2060"/>
    <w:rsid w:val="00BA2C26"/>
    <w:rsid w:val="00BA4F80"/>
    <w:rsid w:val="00BA77FE"/>
    <w:rsid w:val="00BB447B"/>
    <w:rsid w:val="00BC2A69"/>
    <w:rsid w:val="00BC4A64"/>
    <w:rsid w:val="00BC595D"/>
    <w:rsid w:val="00BC5ECD"/>
    <w:rsid w:val="00BC684B"/>
    <w:rsid w:val="00BD29C1"/>
    <w:rsid w:val="00BE092A"/>
    <w:rsid w:val="00BF6964"/>
    <w:rsid w:val="00C13AD9"/>
    <w:rsid w:val="00C15CCC"/>
    <w:rsid w:val="00C20372"/>
    <w:rsid w:val="00C24EC3"/>
    <w:rsid w:val="00C302E5"/>
    <w:rsid w:val="00C51E31"/>
    <w:rsid w:val="00C672BA"/>
    <w:rsid w:val="00C67C52"/>
    <w:rsid w:val="00C7150D"/>
    <w:rsid w:val="00C812F5"/>
    <w:rsid w:val="00C85659"/>
    <w:rsid w:val="00CA256A"/>
    <w:rsid w:val="00CD2156"/>
    <w:rsid w:val="00CD3931"/>
    <w:rsid w:val="00CD44CF"/>
    <w:rsid w:val="00CD5B88"/>
    <w:rsid w:val="00CE60F2"/>
    <w:rsid w:val="00CE7056"/>
    <w:rsid w:val="00CE7D53"/>
    <w:rsid w:val="00CF67F0"/>
    <w:rsid w:val="00CF7290"/>
    <w:rsid w:val="00D00C11"/>
    <w:rsid w:val="00D03014"/>
    <w:rsid w:val="00D04034"/>
    <w:rsid w:val="00D05FB1"/>
    <w:rsid w:val="00D16CAC"/>
    <w:rsid w:val="00D25A30"/>
    <w:rsid w:val="00D27304"/>
    <w:rsid w:val="00D32DFF"/>
    <w:rsid w:val="00D36009"/>
    <w:rsid w:val="00D42047"/>
    <w:rsid w:val="00D515D7"/>
    <w:rsid w:val="00D610B2"/>
    <w:rsid w:val="00D67D55"/>
    <w:rsid w:val="00D7615C"/>
    <w:rsid w:val="00D80179"/>
    <w:rsid w:val="00D81EB5"/>
    <w:rsid w:val="00D859BE"/>
    <w:rsid w:val="00D85D1E"/>
    <w:rsid w:val="00DA173E"/>
    <w:rsid w:val="00DB0FBB"/>
    <w:rsid w:val="00DB488A"/>
    <w:rsid w:val="00DB6BD5"/>
    <w:rsid w:val="00DD15D5"/>
    <w:rsid w:val="00DD601B"/>
    <w:rsid w:val="00DF06BE"/>
    <w:rsid w:val="00DF3814"/>
    <w:rsid w:val="00DF6D44"/>
    <w:rsid w:val="00E051C7"/>
    <w:rsid w:val="00E45C69"/>
    <w:rsid w:val="00E46A62"/>
    <w:rsid w:val="00E51CD7"/>
    <w:rsid w:val="00E52841"/>
    <w:rsid w:val="00E62181"/>
    <w:rsid w:val="00E63D86"/>
    <w:rsid w:val="00E72BE7"/>
    <w:rsid w:val="00E849F3"/>
    <w:rsid w:val="00E92A46"/>
    <w:rsid w:val="00E947E0"/>
    <w:rsid w:val="00EA7521"/>
    <w:rsid w:val="00EB34D5"/>
    <w:rsid w:val="00EB3E16"/>
    <w:rsid w:val="00ED1A2C"/>
    <w:rsid w:val="00ED4AFA"/>
    <w:rsid w:val="00EE147B"/>
    <w:rsid w:val="00EF014D"/>
    <w:rsid w:val="00F05287"/>
    <w:rsid w:val="00F056C7"/>
    <w:rsid w:val="00F11520"/>
    <w:rsid w:val="00F243DA"/>
    <w:rsid w:val="00F247B0"/>
    <w:rsid w:val="00F27EF9"/>
    <w:rsid w:val="00F323FF"/>
    <w:rsid w:val="00F33EDA"/>
    <w:rsid w:val="00F56587"/>
    <w:rsid w:val="00F61697"/>
    <w:rsid w:val="00F702F9"/>
    <w:rsid w:val="00F80618"/>
    <w:rsid w:val="00F834CC"/>
    <w:rsid w:val="00F84C09"/>
    <w:rsid w:val="00FA0EE5"/>
    <w:rsid w:val="00FB62BE"/>
    <w:rsid w:val="00FB7E1C"/>
    <w:rsid w:val="00FC487D"/>
    <w:rsid w:val="00FC53AC"/>
    <w:rsid w:val="00FD02C9"/>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77DE"/>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3B32B1"/>
    <w:pPr>
      <w:ind w:left="720"/>
      <w:contextualSpacing/>
    </w:p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BC2A69"/>
    <w:pPr>
      <w:tabs>
        <w:tab w:val="center" w:pos="4680"/>
        <w:tab w:val="right" w:pos="9360"/>
      </w:tabs>
      <w:spacing w:after="0" w:line="240" w:lineRule="auto"/>
    </w:pPr>
  </w:style>
  <w:style w:type="character" w:customStyle="1" w:styleId="En-tteCar">
    <w:name w:val="En-tête Car"/>
    <w:basedOn w:val="Policepardfaut"/>
    <w:link w:val="En-tte"/>
    <w:uiPriority w:val="99"/>
    <w:rsid w:val="00BC2A69"/>
  </w:style>
  <w:style w:type="paragraph" w:styleId="Pieddepage">
    <w:name w:val="footer"/>
    <w:basedOn w:val="Normal"/>
    <w:link w:val="PieddepageCar"/>
    <w:uiPriority w:val="99"/>
    <w:unhideWhenUsed/>
    <w:rsid w:val="00BC2A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C2A69"/>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90899988">
      <w:bodyDiv w:val="1"/>
      <w:marLeft w:val="0"/>
      <w:marRight w:val="0"/>
      <w:marTop w:val="0"/>
      <w:marBottom w:val="0"/>
      <w:divBdr>
        <w:top w:val="none" w:sz="0" w:space="0" w:color="auto"/>
        <w:left w:val="none" w:sz="0" w:space="0" w:color="auto"/>
        <w:bottom w:val="none" w:sz="0" w:space="0" w:color="auto"/>
        <w:right w:val="none" w:sz="0" w:space="0" w:color="auto"/>
      </w:divBdr>
      <w:divsChild>
        <w:div w:id="1043209397">
          <w:marLeft w:val="547"/>
          <w:marRight w:val="0"/>
          <w:marTop w:val="86"/>
          <w:marBottom w:val="0"/>
          <w:divBdr>
            <w:top w:val="none" w:sz="0" w:space="0" w:color="auto"/>
            <w:left w:val="none" w:sz="0" w:space="0" w:color="auto"/>
            <w:bottom w:val="none" w:sz="0" w:space="0" w:color="auto"/>
            <w:right w:val="none" w:sz="0" w:space="0" w:color="auto"/>
          </w:divBdr>
        </w:div>
        <w:div w:id="921571399">
          <w:marLeft w:val="547"/>
          <w:marRight w:val="0"/>
          <w:marTop w:val="86"/>
          <w:marBottom w:val="0"/>
          <w:divBdr>
            <w:top w:val="none" w:sz="0" w:space="0" w:color="auto"/>
            <w:left w:val="none" w:sz="0" w:space="0" w:color="auto"/>
            <w:bottom w:val="none" w:sz="0" w:space="0" w:color="auto"/>
            <w:right w:val="none" w:sz="0" w:space="0" w:color="auto"/>
          </w:divBdr>
        </w:div>
        <w:div w:id="954797934">
          <w:marLeft w:val="1166"/>
          <w:marRight w:val="0"/>
          <w:marTop w:val="86"/>
          <w:marBottom w:val="0"/>
          <w:divBdr>
            <w:top w:val="none" w:sz="0" w:space="0" w:color="auto"/>
            <w:left w:val="none" w:sz="0" w:space="0" w:color="auto"/>
            <w:bottom w:val="none" w:sz="0" w:space="0" w:color="auto"/>
            <w:right w:val="none" w:sz="0" w:space="0" w:color="auto"/>
          </w:divBdr>
        </w:div>
      </w:divsChild>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26605133">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c.careercenter.ma/vcc/tracking" TargetMode="External"/><Relationship Id="rId3" Type="http://schemas.openxmlformats.org/officeDocument/2006/relationships/settings" Target="settings.xml"/><Relationship Id="rId7" Type="http://schemas.openxmlformats.org/officeDocument/2006/relationships/hyperlink" Target="http://vcc.careercenter.ma/vcc/trac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7042</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Aida Cherkaoui</cp:lastModifiedBy>
  <cp:revision>2</cp:revision>
  <dcterms:created xsi:type="dcterms:W3CDTF">2018-10-11T11:28:00Z</dcterms:created>
  <dcterms:modified xsi:type="dcterms:W3CDTF">2018-10-11T11:28:00Z</dcterms:modified>
</cp:coreProperties>
</file>